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E8EAC7" w14:textId="2D7E686C" w:rsidR="000F77E1" w:rsidRPr="00951908" w:rsidRDefault="000F77E1" w:rsidP="000F77E1">
      <w:pPr>
        <w:jc w:val="center"/>
        <w:rPr>
          <w:rFonts w:ascii="Arial" w:hAnsi="Arial" w:cs="Arial"/>
          <w:b/>
        </w:rPr>
      </w:pPr>
      <w:r w:rsidRPr="00951908">
        <w:rPr>
          <w:rFonts w:ascii="Arial" w:hAnsi="Arial" w:cs="Arial"/>
          <w:b/>
        </w:rPr>
        <w:t xml:space="preserve">DECRETO </w:t>
      </w:r>
      <w:r w:rsidR="00493802" w:rsidRPr="00951908">
        <w:rPr>
          <w:rFonts w:ascii="Arial" w:hAnsi="Arial" w:cs="Arial"/>
          <w:b/>
        </w:rPr>
        <w:t>Nº</w:t>
      </w:r>
      <w:r w:rsidR="00493802">
        <w:rPr>
          <w:rFonts w:ascii="Arial" w:hAnsi="Arial" w:cs="Arial"/>
          <w:b/>
        </w:rPr>
        <w:t xml:space="preserve"> 1.542</w:t>
      </w:r>
      <w:r>
        <w:rPr>
          <w:rFonts w:ascii="Arial" w:hAnsi="Arial" w:cs="Arial"/>
          <w:b/>
        </w:rPr>
        <w:t xml:space="preserve"> </w:t>
      </w:r>
      <w:r w:rsidRPr="00951908">
        <w:rPr>
          <w:rFonts w:ascii="Arial" w:hAnsi="Arial" w:cs="Arial"/>
          <w:b/>
        </w:rPr>
        <w:t>DE</w:t>
      </w:r>
      <w:r>
        <w:rPr>
          <w:rFonts w:ascii="Arial" w:hAnsi="Arial" w:cs="Arial"/>
          <w:b/>
        </w:rPr>
        <w:t xml:space="preserve"> </w:t>
      </w:r>
      <w:r w:rsidR="00493802">
        <w:rPr>
          <w:rFonts w:ascii="Arial" w:hAnsi="Arial" w:cs="Arial"/>
          <w:b/>
        </w:rPr>
        <w:t>30</w:t>
      </w:r>
      <w:r>
        <w:rPr>
          <w:rFonts w:ascii="Arial" w:hAnsi="Arial" w:cs="Arial"/>
          <w:b/>
        </w:rPr>
        <w:t xml:space="preserve"> </w:t>
      </w:r>
      <w:r w:rsidR="00493802">
        <w:rPr>
          <w:rFonts w:ascii="Arial" w:hAnsi="Arial" w:cs="Arial"/>
          <w:b/>
        </w:rPr>
        <w:t>D</w:t>
      </w:r>
      <w:r w:rsidR="00493802" w:rsidRPr="00951908">
        <w:rPr>
          <w:rFonts w:ascii="Arial" w:hAnsi="Arial" w:cs="Arial"/>
          <w:b/>
        </w:rPr>
        <w:t>E</w:t>
      </w:r>
      <w:r w:rsidR="00493802">
        <w:rPr>
          <w:rFonts w:ascii="Arial" w:hAnsi="Arial" w:cs="Arial"/>
          <w:b/>
        </w:rPr>
        <w:t xml:space="preserve"> SETEMBRO </w:t>
      </w:r>
      <w:r w:rsidRPr="00951908">
        <w:rPr>
          <w:rFonts w:ascii="Arial" w:hAnsi="Arial" w:cs="Arial"/>
          <w:b/>
        </w:rPr>
        <w:t>DE 2019</w:t>
      </w:r>
    </w:p>
    <w:p w14:paraId="0E59F7F2" w14:textId="77777777" w:rsidR="00DA4E83" w:rsidRPr="00497C39" w:rsidRDefault="00DA4E83" w:rsidP="00497C39">
      <w:pPr>
        <w:shd w:val="clear" w:color="auto" w:fill="FFFFFF"/>
        <w:spacing w:after="0" w:line="240" w:lineRule="auto"/>
        <w:ind w:left="4820" w:right="-285"/>
        <w:jc w:val="both"/>
        <w:rPr>
          <w:rFonts w:ascii="Arial" w:eastAsia="Times New Roman" w:hAnsi="Arial" w:cs="Arial"/>
          <w:b/>
          <w:i/>
          <w:iCs/>
          <w:color w:val="000000" w:themeColor="text1"/>
          <w:lang w:eastAsia="pt-BR"/>
        </w:rPr>
      </w:pPr>
    </w:p>
    <w:p w14:paraId="6C0E57C0" w14:textId="77777777" w:rsidR="00497C39" w:rsidRDefault="00497C39" w:rsidP="00497C39">
      <w:pPr>
        <w:shd w:val="clear" w:color="auto" w:fill="FFFFFF"/>
        <w:spacing w:after="0" w:line="240" w:lineRule="auto"/>
        <w:ind w:left="4820" w:right="-285"/>
        <w:jc w:val="both"/>
        <w:rPr>
          <w:rFonts w:ascii="Arial" w:eastAsia="Times New Roman" w:hAnsi="Arial" w:cs="Arial"/>
          <w:b/>
          <w:iCs/>
          <w:color w:val="000000" w:themeColor="text1"/>
          <w:lang w:eastAsia="pt-BR"/>
        </w:rPr>
      </w:pPr>
    </w:p>
    <w:p w14:paraId="4D84647E" w14:textId="2511B79A" w:rsidR="005A05A0" w:rsidRPr="00497C39" w:rsidRDefault="00DA4E83" w:rsidP="00497C39">
      <w:pPr>
        <w:shd w:val="clear" w:color="auto" w:fill="FFFFFF"/>
        <w:spacing w:after="0" w:line="240" w:lineRule="auto"/>
        <w:ind w:left="4820" w:right="-285"/>
        <w:jc w:val="both"/>
        <w:rPr>
          <w:rFonts w:ascii="Arial" w:eastAsia="Times New Roman" w:hAnsi="Arial" w:cs="Arial"/>
          <w:b/>
          <w:iCs/>
          <w:color w:val="000000" w:themeColor="text1"/>
          <w:lang w:eastAsia="pt-BR"/>
        </w:rPr>
      </w:pPr>
      <w:r w:rsidRPr="00497C39">
        <w:rPr>
          <w:rFonts w:ascii="Arial" w:eastAsia="Times New Roman" w:hAnsi="Arial" w:cs="Arial"/>
          <w:b/>
          <w:iCs/>
          <w:color w:val="000000" w:themeColor="text1"/>
          <w:lang w:eastAsia="pt-BR"/>
        </w:rPr>
        <w:t xml:space="preserve">"Institui o Programa de Zoneamento Econômico, Ambiental, Social e Cultural do Município de Rio Branco - ZEAS, </w:t>
      </w:r>
      <w:r w:rsidR="00185E2F" w:rsidRPr="00497C39">
        <w:rPr>
          <w:rFonts w:ascii="Arial" w:eastAsia="Times New Roman" w:hAnsi="Arial" w:cs="Arial"/>
          <w:b/>
          <w:iCs/>
          <w:color w:val="000000" w:themeColor="text1"/>
          <w:lang w:eastAsia="pt-BR"/>
        </w:rPr>
        <w:t xml:space="preserve">a Comissão Municipal do Zoneamento Econômico, Ambiental, Social e Cultural de Rio Branco, </w:t>
      </w:r>
      <w:r w:rsidRPr="00497C39">
        <w:rPr>
          <w:rFonts w:ascii="Arial" w:eastAsia="Times New Roman" w:hAnsi="Arial" w:cs="Arial"/>
          <w:b/>
          <w:iCs/>
          <w:color w:val="000000" w:themeColor="text1"/>
          <w:lang w:eastAsia="pt-BR"/>
        </w:rPr>
        <w:t>e dá outras providências".</w:t>
      </w:r>
    </w:p>
    <w:p w14:paraId="7D80BEBD" w14:textId="77777777" w:rsidR="00DA4E83" w:rsidRPr="00497C39" w:rsidRDefault="00DA4E83" w:rsidP="00497C39">
      <w:pPr>
        <w:shd w:val="clear" w:color="auto" w:fill="FFFFFF"/>
        <w:spacing w:after="0" w:line="240" w:lineRule="auto"/>
        <w:ind w:left="4820" w:right="-285"/>
        <w:jc w:val="both"/>
        <w:rPr>
          <w:rFonts w:ascii="Arial" w:eastAsia="Times New Roman" w:hAnsi="Arial" w:cs="Arial"/>
          <w:b/>
          <w:iCs/>
          <w:color w:val="000000" w:themeColor="text1"/>
          <w:lang w:eastAsia="pt-BR"/>
        </w:rPr>
      </w:pPr>
    </w:p>
    <w:p w14:paraId="6B10220B" w14:textId="77777777" w:rsidR="008A22C1" w:rsidRPr="007503B4" w:rsidRDefault="008A22C1" w:rsidP="007503B4">
      <w:pPr>
        <w:shd w:val="clear" w:color="auto" w:fill="FFFFFF"/>
        <w:spacing w:after="0" w:line="360" w:lineRule="auto"/>
        <w:ind w:right="-285" w:firstLine="1418"/>
        <w:jc w:val="center"/>
        <w:rPr>
          <w:rFonts w:ascii="Arial" w:eastAsia="Times New Roman" w:hAnsi="Arial" w:cs="Arial"/>
          <w:i/>
          <w:iCs/>
          <w:color w:val="000000" w:themeColor="text1"/>
          <w:sz w:val="24"/>
          <w:szCs w:val="24"/>
          <w:lang w:eastAsia="pt-BR"/>
        </w:rPr>
      </w:pPr>
    </w:p>
    <w:p w14:paraId="39271089" w14:textId="21FD031E" w:rsidR="003442B3" w:rsidRPr="007503B4" w:rsidRDefault="00DE6834" w:rsidP="007503B4">
      <w:pPr>
        <w:shd w:val="clear" w:color="auto" w:fill="FFFFFF"/>
        <w:spacing w:after="0" w:line="360" w:lineRule="auto"/>
        <w:ind w:right="-285" w:firstLine="141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color w:val="000000" w:themeColor="text1"/>
          <w:sz w:val="24"/>
          <w:szCs w:val="24"/>
          <w:lang w:eastAsia="pt-BR"/>
        </w:rPr>
        <w:t>A</w:t>
      </w:r>
      <w:r w:rsidR="005A05A0" w:rsidRPr="007503B4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t-BR"/>
        </w:rPr>
        <w:t xml:space="preserve"> PREFEIT</w:t>
      </w:r>
      <w:r>
        <w:rPr>
          <w:rFonts w:ascii="Arial" w:eastAsia="Times New Roman" w:hAnsi="Arial" w:cs="Arial"/>
          <w:b/>
          <w:color w:val="000000" w:themeColor="text1"/>
          <w:sz w:val="24"/>
          <w:szCs w:val="24"/>
          <w:lang w:eastAsia="pt-BR"/>
        </w:rPr>
        <w:t>A</w:t>
      </w:r>
      <w:r w:rsidR="005A05A0" w:rsidRPr="007503B4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t-BR"/>
        </w:rPr>
        <w:t xml:space="preserve"> DO MUNICÍPIO DE RIO BRANCO</w:t>
      </w:r>
      <w:r w:rsidR="005A05A0"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, no uso das atribuições que lhe confere o art. 58, e, incisos V e VII da Lei Orgânica do Município de Rio Branco,</w:t>
      </w:r>
    </w:p>
    <w:p w14:paraId="2AB23103" w14:textId="77777777" w:rsidR="003442B3" w:rsidRPr="007503B4" w:rsidRDefault="003442B3" w:rsidP="007503B4">
      <w:pPr>
        <w:shd w:val="clear" w:color="auto" w:fill="FFFFFF"/>
        <w:spacing w:after="0" w:line="360" w:lineRule="auto"/>
        <w:ind w:right="-285" w:firstLine="141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14:paraId="1A3DD81C" w14:textId="4BB01022" w:rsidR="003442B3" w:rsidRPr="007503B4" w:rsidRDefault="00DA4E83" w:rsidP="007503B4">
      <w:pPr>
        <w:shd w:val="clear" w:color="auto" w:fill="FFFFFF"/>
        <w:spacing w:after="0" w:line="360" w:lineRule="auto"/>
        <w:ind w:right="-285" w:firstLine="141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5D1DBB">
        <w:rPr>
          <w:rFonts w:ascii="Arial" w:eastAsia="Times New Roman" w:hAnsi="Arial" w:cs="Arial"/>
          <w:b/>
          <w:sz w:val="24"/>
          <w:szCs w:val="24"/>
          <w:lang w:eastAsia="pt-BR"/>
        </w:rPr>
        <w:t>Considerando</w:t>
      </w:r>
      <w:r w:rsidRPr="005D1DBB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5A05A0" w:rsidRPr="005D1DBB">
        <w:rPr>
          <w:rFonts w:ascii="Arial" w:eastAsia="Times New Roman" w:hAnsi="Arial" w:cs="Arial"/>
          <w:sz w:val="24"/>
          <w:szCs w:val="24"/>
          <w:lang w:eastAsia="pt-BR"/>
        </w:rPr>
        <w:t>ser necessário o ordenamento do processo de ocupação</w:t>
      </w:r>
      <w:r w:rsidR="005D1DBB">
        <w:rPr>
          <w:rFonts w:ascii="Arial" w:eastAsia="Times New Roman" w:hAnsi="Arial" w:cs="Arial"/>
          <w:sz w:val="24"/>
          <w:szCs w:val="24"/>
          <w:lang w:eastAsia="pt-BR"/>
        </w:rPr>
        <w:t xml:space="preserve"> territorial, contemplando os aspectos </w:t>
      </w:r>
      <w:r w:rsidR="005D1DBB" w:rsidRPr="005D1DBB">
        <w:rPr>
          <w:rFonts w:ascii="Arial" w:eastAsia="Times New Roman" w:hAnsi="Arial" w:cs="Arial"/>
          <w:sz w:val="24"/>
          <w:szCs w:val="24"/>
          <w:lang w:eastAsia="pt-BR"/>
        </w:rPr>
        <w:t>e</w:t>
      </w:r>
      <w:r w:rsidR="006808ED" w:rsidRPr="005D1DBB">
        <w:rPr>
          <w:rFonts w:ascii="Arial" w:eastAsia="Times New Roman" w:hAnsi="Arial" w:cs="Arial"/>
          <w:sz w:val="24"/>
          <w:szCs w:val="24"/>
          <w:lang w:eastAsia="pt-BR"/>
        </w:rPr>
        <w:t>conômic</w:t>
      </w:r>
      <w:r w:rsidR="005D1DBB">
        <w:rPr>
          <w:rFonts w:ascii="Arial" w:eastAsia="Times New Roman" w:hAnsi="Arial" w:cs="Arial"/>
          <w:sz w:val="24"/>
          <w:szCs w:val="24"/>
          <w:lang w:eastAsia="pt-BR"/>
        </w:rPr>
        <w:t>os,</w:t>
      </w:r>
      <w:r w:rsidR="005D1DBB" w:rsidRPr="005D1DBB">
        <w:rPr>
          <w:rFonts w:ascii="Arial" w:eastAsia="Times New Roman" w:hAnsi="Arial" w:cs="Arial"/>
          <w:sz w:val="24"/>
          <w:szCs w:val="24"/>
          <w:lang w:eastAsia="pt-BR"/>
        </w:rPr>
        <w:t xml:space="preserve"> s</w:t>
      </w:r>
      <w:r w:rsidR="007119F3" w:rsidRPr="005D1DBB">
        <w:rPr>
          <w:rFonts w:ascii="Arial" w:eastAsia="Times New Roman" w:hAnsi="Arial" w:cs="Arial"/>
          <w:sz w:val="24"/>
          <w:szCs w:val="24"/>
          <w:lang w:eastAsia="pt-BR"/>
        </w:rPr>
        <w:t>ocioambienta</w:t>
      </w:r>
      <w:r w:rsidR="005D1DBB">
        <w:rPr>
          <w:rFonts w:ascii="Arial" w:eastAsia="Times New Roman" w:hAnsi="Arial" w:cs="Arial"/>
          <w:sz w:val="24"/>
          <w:szCs w:val="24"/>
          <w:lang w:eastAsia="pt-BR"/>
        </w:rPr>
        <w:t>is e culturais</w:t>
      </w:r>
      <w:r w:rsidR="007119F3" w:rsidRPr="005D1DBB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5A05A0" w:rsidRPr="005D1DBB">
        <w:rPr>
          <w:rFonts w:ascii="Arial" w:eastAsia="Times New Roman" w:hAnsi="Arial" w:cs="Arial"/>
          <w:sz w:val="24"/>
          <w:szCs w:val="24"/>
          <w:lang w:eastAsia="pt-BR"/>
        </w:rPr>
        <w:t xml:space="preserve">do Município </w:t>
      </w:r>
      <w:r w:rsidR="005A05A0"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de Rio Branco;</w:t>
      </w:r>
    </w:p>
    <w:p w14:paraId="5CF17F1D" w14:textId="77777777" w:rsidR="003442B3" w:rsidRPr="007503B4" w:rsidRDefault="003442B3" w:rsidP="007503B4">
      <w:pPr>
        <w:shd w:val="clear" w:color="auto" w:fill="FFFFFF"/>
        <w:spacing w:after="0" w:line="360" w:lineRule="auto"/>
        <w:ind w:right="-285" w:firstLine="141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14:paraId="7C710883" w14:textId="50C10393" w:rsidR="003442B3" w:rsidRPr="007503B4" w:rsidRDefault="003442B3" w:rsidP="007503B4">
      <w:pPr>
        <w:shd w:val="clear" w:color="auto" w:fill="FFFFFF"/>
        <w:spacing w:after="0" w:line="360" w:lineRule="auto"/>
        <w:ind w:right="-285" w:firstLine="141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7503B4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t-BR"/>
        </w:rPr>
        <w:t>Considerando</w:t>
      </w:r>
      <w:r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</w:t>
      </w:r>
      <w:r w:rsidR="005A05A0"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que os instrumentos de planejamento e gestão do desenvolvimento devem incorporar as políticas nacionais, estaduais, municipais e os interesses e expectativas da comunidade local;</w:t>
      </w:r>
    </w:p>
    <w:p w14:paraId="6AFB004A" w14:textId="77777777" w:rsidR="003442B3" w:rsidRPr="007503B4" w:rsidRDefault="003442B3" w:rsidP="007503B4">
      <w:pPr>
        <w:shd w:val="clear" w:color="auto" w:fill="FFFFFF"/>
        <w:spacing w:after="0" w:line="360" w:lineRule="auto"/>
        <w:ind w:right="-285" w:firstLine="141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14:paraId="6C57AC02" w14:textId="17B2FCAA" w:rsidR="003442B3" w:rsidRPr="007503B4" w:rsidRDefault="003442B3" w:rsidP="007503B4">
      <w:pPr>
        <w:shd w:val="clear" w:color="auto" w:fill="FFFFFF"/>
        <w:spacing w:after="0" w:line="360" w:lineRule="auto"/>
        <w:ind w:right="-285" w:firstLine="141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7503B4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t-BR"/>
        </w:rPr>
        <w:t>Considerando</w:t>
      </w:r>
      <w:r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</w:t>
      </w:r>
      <w:r w:rsidR="005A05A0"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que a elaboração de tais instrumentos deve ser conduzida como um amplo movimento social pelo desenvolvimento sustentável do Município;</w:t>
      </w:r>
    </w:p>
    <w:p w14:paraId="2790DF9C" w14:textId="4893CC91" w:rsidR="003442B3" w:rsidRPr="007503B4" w:rsidRDefault="003442B3" w:rsidP="007503B4">
      <w:pPr>
        <w:shd w:val="clear" w:color="auto" w:fill="FFFFFF"/>
        <w:spacing w:after="0" w:line="360" w:lineRule="auto"/>
        <w:ind w:right="-285" w:firstLine="141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14:paraId="7A6EADE0" w14:textId="2AEE778D" w:rsidR="003442B3" w:rsidRPr="007503B4" w:rsidRDefault="003442B3" w:rsidP="007503B4">
      <w:pPr>
        <w:shd w:val="clear" w:color="auto" w:fill="FFFFFF"/>
        <w:spacing w:after="0" w:line="360" w:lineRule="auto"/>
        <w:ind w:right="-285" w:firstLine="141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7503B4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t-BR"/>
        </w:rPr>
        <w:t>Considerando</w:t>
      </w:r>
      <w:r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</w:t>
      </w:r>
      <w:r w:rsidR="005A05A0"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que o Zoneamento Econômico, Ambiental, Social e Cultural de Rio Branco</w:t>
      </w:r>
      <w:r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(ZEAS)</w:t>
      </w:r>
      <w:r w:rsidR="005A05A0"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, tem como objetivo geral contribuir para o planejamento e reorientação das políticas públicas, dando suporte à gestão territorial e subsidiando a tomada de </w:t>
      </w:r>
      <w:r w:rsidR="005A05A0" w:rsidRPr="005D1DBB">
        <w:rPr>
          <w:rFonts w:ascii="Arial" w:eastAsia="Times New Roman" w:hAnsi="Arial" w:cs="Arial"/>
          <w:sz w:val="24"/>
          <w:szCs w:val="24"/>
          <w:lang w:eastAsia="pt-BR"/>
        </w:rPr>
        <w:t>decisões do</w:t>
      </w:r>
      <w:r w:rsidR="00C13DCC" w:rsidRPr="005D1DBB">
        <w:rPr>
          <w:rFonts w:ascii="Arial" w:eastAsia="Times New Roman" w:hAnsi="Arial" w:cs="Arial"/>
          <w:sz w:val="24"/>
          <w:szCs w:val="24"/>
          <w:lang w:eastAsia="pt-BR"/>
        </w:rPr>
        <w:t>s</w:t>
      </w:r>
      <w:r w:rsidR="005A05A0" w:rsidRPr="005D1DBB">
        <w:rPr>
          <w:rFonts w:ascii="Arial" w:eastAsia="Times New Roman" w:hAnsi="Arial" w:cs="Arial"/>
          <w:sz w:val="24"/>
          <w:szCs w:val="24"/>
          <w:lang w:eastAsia="pt-BR"/>
        </w:rPr>
        <w:t xml:space="preserve"> setor</w:t>
      </w:r>
      <w:r w:rsidR="00C13DCC" w:rsidRPr="005D1DBB">
        <w:rPr>
          <w:rFonts w:ascii="Arial" w:eastAsia="Times New Roman" w:hAnsi="Arial" w:cs="Arial"/>
          <w:sz w:val="24"/>
          <w:szCs w:val="24"/>
          <w:lang w:eastAsia="pt-BR"/>
        </w:rPr>
        <w:t>es</w:t>
      </w:r>
      <w:r w:rsidR="005A05A0" w:rsidRPr="005D1DBB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C13DCC" w:rsidRPr="005D1DBB">
        <w:rPr>
          <w:rFonts w:ascii="Arial" w:eastAsia="Times New Roman" w:hAnsi="Arial" w:cs="Arial"/>
          <w:sz w:val="24"/>
          <w:szCs w:val="24"/>
          <w:lang w:eastAsia="pt-BR"/>
        </w:rPr>
        <w:t xml:space="preserve">público, </w:t>
      </w:r>
      <w:r w:rsidR="005D1DBB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privado e da sociedade, </w:t>
      </w:r>
      <w:r w:rsidR="005A05A0"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visando promover o desenvolvimento sustentável e </w:t>
      </w:r>
      <w:r w:rsidR="006808ED"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equitativo</w:t>
      </w:r>
      <w:r w:rsidR="005A05A0"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no município de Rio Branco;</w:t>
      </w:r>
    </w:p>
    <w:p w14:paraId="6D973110" w14:textId="644D00C6" w:rsidR="003442B3" w:rsidRPr="007503B4" w:rsidRDefault="003442B3" w:rsidP="007503B4">
      <w:pPr>
        <w:shd w:val="clear" w:color="auto" w:fill="FFFFFF"/>
        <w:spacing w:after="0" w:line="360" w:lineRule="auto"/>
        <w:ind w:right="-285" w:firstLine="141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14:paraId="0822985C" w14:textId="0A78B272" w:rsidR="005A05A0" w:rsidRPr="007503B4" w:rsidRDefault="003442B3" w:rsidP="007503B4">
      <w:pPr>
        <w:shd w:val="clear" w:color="auto" w:fill="FFFFFF"/>
        <w:spacing w:after="0" w:line="360" w:lineRule="auto"/>
        <w:ind w:right="-285" w:firstLine="141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7503B4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t-BR"/>
        </w:rPr>
        <w:lastRenderedPageBreak/>
        <w:t>Considerando</w:t>
      </w:r>
      <w:r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</w:t>
      </w:r>
      <w:r w:rsidR="005A05A0"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que é prioridade do Município de Rio Branco, o </w:t>
      </w:r>
      <w:r w:rsidR="001C5507" w:rsidRPr="001C5507">
        <w:rPr>
          <w:rFonts w:ascii="Arial" w:eastAsia="Times New Roman" w:hAnsi="Arial" w:cs="Arial"/>
          <w:sz w:val="24"/>
          <w:szCs w:val="24"/>
          <w:lang w:eastAsia="pt-BR"/>
        </w:rPr>
        <w:t>fortalecimento de sua capacidade institucional em</w:t>
      </w:r>
      <w:r w:rsidR="005A05A0" w:rsidRPr="001C5507">
        <w:rPr>
          <w:rFonts w:ascii="Arial" w:eastAsia="Times New Roman" w:hAnsi="Arial" w:cs="Arial"/>
          <w:sz w:val="24"/>
          <w:szCs w:val="24"/>
          <w:lang w:eastAsia="pt-BR"/>
        </w:rPr>
        <w:t xml:space="preserve"> oferecer serviços </w:t>
      </w:r>
      <w:r w:rsidR="005A05A0"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públicos de qualidade e promover políticas de inserção social, assegurando o resgate da cidadania da população;</w:t>
      </w:r>
    </w:p>
    <w:p w14:paraId="031172F9" w14:textId="77777777" w:rsidR="003442B3" w:rsidRPr="007503B4" w:rsidRDefault="003442B3" w:rsidP="007503B4">
      <w:pPr>
        <w:shd w:val="clear" w:color="auto" w:fill="FFFFFF"/>
        <w:spacing w:after="0" w:line="360" w:lineRule="auto"/>
        <w:ind w:right="-285" w:firstLine="141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14:paraId="286D8819" w14:textId="1DE5BC82" w:rsidR="003442B3" w:rsidRPr="007503B4" w:rsidRDefault="003442B3" w:rsidP="007503B4">
      <w:pPr>
        <w:shd w:val="clear" w:color="auto" w:fill="FFFFFF"/>
        <w:spacing w:after="0" w:line="360" w:lineRule="auto"/>
        <w:ind w:right="-285" w:firstLine="141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7503B4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t-BR"/>
        </w:rPr>
        <w:t>Considerando</w:t>
      </w:r>
      <w:r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</w:t>
      </w:r>
      <w:r w:rsidR="005A05A0"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a necessidade de adequar a estrutura organizacional (Político-Administrativa e Técnica) de gestão do Programa Municipal </w:t>
      </w:r>
      <w:r w:rsidR="006021EE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do ZEAS</w:t>
      </w:r>
      <w:r w:rsidR="00A75A58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,</w:t>
      </w:r>
      <w:r w:rsidR="005A05A0"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</w:t>
      </w:r>
    </w:p>
    <w:p w14:paraId="75276957" w14:textId="77777777" w:rsidR="003442B3" w:rsidRPr="007503B4" w:rsidRDefault="003442B3" w:rsidP="007503B4">
      <w:pPr>
        <w:shd w:val="clear" w:color="auto" w:fill="FFFFFF"/>
        <w:spacing w:after="0" w:line="360" w:lineRule="auto"/>
        <w:ind w:right="-285" w:firstLine="141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14:paraId="51D399E1" w14:textId="5FD966D3" w:rsidR="003442B3" w:rsidRPr="007503B4" w:rsidRDefault="003442B3" w:rsidP="007503B4">
      <w:pPr>
        <w:shd w:val="clear" w:color="auto" w:fill="FFFFFF"/>
        <w:spacing w:after="0" w:line="360" w:lineRule="auto"/>
        <w:ind w:right="-285" w:firstLine="141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7503B4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t-BR"/>
        </w:rPr>
        <w:t>RESOLVE</w:t>
      </w:r>
      <w:r w:rsidR="005A05A0"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:</w:t>
      </w:r>
    </w:p>
    <w:p w14:paraId="02FC49D2" w14:textId="77777777" w:rsidR="003442B3" w:rsidRPr="007503B4" w:rsidRDefault="003442B3" w:rsidP="007503B4">
      <w:pPr>
        <w:shd w:val="clear" w:color="auto" w:fill="FFFFFF"/>
        <w:spacing w:after="0" w:line="360" w:lineRule="auto"/>
        <w:ind w:right="-285" w:firstLine="141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14:paraId="376C8F2B" w14:textId="429217FF" w:rsidR="005A05A0" w:rsidRPr="007503B4" w:rsidRDefault="005A05A0" w:rsidP="007503B4">
      <w:pPr>
        <w:shd w:val="clear" w:color="auto" w:fill="FFFFFF"/>
        <w:spacing w:after="0" w:line="360" w:lineRule="auto"/>
        <w:ind w:right="-285" w:firstLine="141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7503B4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t-BR"/>
        </w:rPr>
        <w:t>Art. 1º</w:t>
      </w:r>
      <w:r w:rsidR="00AC7BF1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Instituir</w:t>
      </w:r>
      <w:r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o Programa Municipal de Zoneamento Econômico, Ambiental, Social e Cultural de Rio Branco</w:t>
      </w:r>
      <w:r w:rsidR="001C550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- ZEAS</w:t>
      </w:r>
      <w:r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,</w:t>
      </w:r>
      <w:r w:rsidR="00706FAF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vinculado à Secretaria Municipal de Planejamento – SEPLAN</w:t>
      </w:r>
      <w:r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.</w:t>
      </w:r>
    </w:p>
    <w:p w14:paraId="5ABD2F19" w14:textId="77777777" w:rsidR="00B82517" w:rsidRPr="007503B4" w:rsidRDefault="00B82517" w:rsidP="007503B4">
      <w:pPr>
        <w:shd w:val="clear" w:color="auto" w:fill="FFFFFF"/>
        <w:spacing w:after="0" w:line="360" w:lineRule="auto"/>
        <w:ind w:right="-285" w:firstLine="141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14:paraId="26C4C10D" w14:textId="5EE66C0B" w:rsidR="00B82517" w:rsidRPr="007503B4" w:rsidRDefault="00B82517" w:rsidP="007503B4">
      <w:pPr>
        <w:shd w:val="clear" w:color="auto" w:fill="FFFFFF"/>
        <w:spacing w:after="0" w:line="360" w:lineRule="auto"/>
        <w:ind w:right="-285" w:firstLine="141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7503B4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t-BR"/>
        </w:rPr>
        <w:t xml:space="preserve">Art. </w:t>
      </w:r>
      <w:r w:rsidR="005E4574" w:rsidRPr="00AC7BF1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t-BR"/>
        </w:rPr>
        <w:t>2</w:t>
      </w:r>
      <w:r w:rsidRPr="00AC7BF1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t-BR"/>
        </w:rPr>
        <w:t>º</w:t>
      </w:r>
      <w:r w:rsidRPr="00AC7BF1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</w:t>
      </w:r>
      <w:r w:rsidR="00AC7BF1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I</w:t>
      </w:r>
      <w:r w:rsidRPr="00AC7BF1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nstitu</w:t>
      </w:r>
      <w:r w:rsidR="00AC7BF1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ir</w:t>
      </w:r>
      <w:r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a Comissão Municipal do Zoneamento Econômico, Ambiental, Social e Cultural de Rio Branco - COMZEAS, instância </w:t>
      </w:r>
      <w:r w:rsidR="000A1BAF"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máxima </w:t>
      </w:r>
      <w:r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de deliberação e definição das suas diretrizes,</w:t>
      </w:r>
      <w:r w:rsidR="006170EE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</w:t>
      </w:r>
      <w:r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com as seguintes funções:</w:t>
      </w:r>
    </w:p>
    <w:p w14:paraId="53D16A56" w14:textId="77777777" w:rsidR="00B82517" w:rsidRPr="007503B4" w:rsidRDefault="00B82517" w:rsidP="007503B4">
      <w:pPr>
        <w:shd w:val="clear" w:color="auto" w:fill="FFFFFF"/>
        <w:spacing w:after="0" w:line="360" w:lineRule="auto"/>
        <w:ind w:right="-285" w:firstLine="141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I - Integrar os diversos atores com vistas ao processo de compatibilização de interesses de cada segmento e dos interesses da coletividade;</w:t>
      </w:r>
    </w:p>
    <w:p w14:paraId="48BDDC6D" w14:textId="09C53A61" w:rsidR="00B82517" w:rsidRPr="007503B4" w:rsidRDefault="00B82517" w:rsidP="007503B4">
      <w:pPr>
        <w:shd w:val="clear" w:color="auto" w:fill="FFFFFF"/>
        <w:spacing w:after="0" w:line="360" w:lineRule="auto"/>
        <w:ind w:right="-285" w:firstLine="141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II - Validar e aprovar os produtos gerados </w:t>
      </w:r>
      <w:r w:rsidR="006170EE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no âmbito do Programa</w:t>
      </w:r>
      <w:r w:rsidR="000628EF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ZEAS;</w:t>
      </w:r>
    </w:p>
    <w:p w14:paraId="372F3DDA" w14:textId="77777777" w:rsidR="00B82517" w:rsidRPr="007503B4" w:rsidRDefault="00B82517" w:rsidP="007503B4">
      <w:pPr>
        <w:shd w:val="clear" w:color="auto" w:fill="FFFFFF"/>
        <w:spacing w:after="0" w:line="360" w:lineRule="auto"/>
        <w:ind w:right="-285" w:firstLine="141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III - Apoiar os órgãos executores do Zoneamento Econômico, Ambiental, Social e Cultural de Rio Branco, com informações técnicas para a implementação de políticas públicas;</w:t>
      </w:r>
    </w:p>
    <w:p w14:paraId="427DA4FA" w14:textId="53626879" w:rsidR="008B3602" w:rsidRPr="007503B4" w:rsidRDefault="008B3602" w:rsidP="007503B4">
      <w:pPr>
        <w:pStyle w:val="NormalWeb"/>
        <w:spacing w:before="0" w:beforeAutospacing="0" w:after="0" w:afterAutospacing="0" w:line="360" w:lineRule="auto"/>
        <w:ind w:right="-285" w:firstLine="1418"/>
        <w:jc w:val="both"/>
        <w:rPr>
          <w:rFonts w:ascii="Arial" w:hAnsi="Arial" w:cs="Arial"/>
          <w:strike/>
          <w:color w:val="000000" w:themeColor="text1"/>
        </w:rPr>
      </w:pPr>
      <w:r w:rsidRPr="007503B4">
        <w:rPr>
          <w:rFonts w:ascii="Arial" w:hAnsi="Arial" w:cs="Arial"/>
          <w:color w:val="000000" w:themeColor="text1"/>
        </w:rPr>
        <w:t xml:space="preserve">IV - Deliberar sobre todas </w:t>
      </w:r>
      <w:r w:rsidR="001C5507">
        <w:rPr>
          <w:rFonts w:ascii="Arial" w:hAnsi="Arial" w:cs="Arial"/>
          <w:color w:val="000000" w:themeColor="text1"/>
        </w:rPr>
        <w:t xml:space="preserve">as </w:t>
      </w:r>
      <w:r w:rsidRPr="007503B4">
        <w:rPr>
          <w:rFonts w:ascii="Arial" w:hAnsi="Arial" w:cs="Arial"/>
          <w:color w:val="000000" w:themeColor="text1"/>
        </w:rPr>
        <w:t xml:space="preserve">matérias inerentes e correlatas ao Programa; </w:t>
      </w:r>
    </w:p>
    <w:p w14:paraId="692EDE5D" w14:textId="025A908A" w:rsidR="00B82517" w:rsidRPr="007503B4" w:rsidRDefault="00B82517" w:rsidP="007503B4">
      <w:pPr>
        <w:shd w:val="clear" w:color="auto" w:fill="FFFFFF"/>
        <w:spacing w:after="0" w:line="360" w:lineRule="auto"/>
        <w:ind w:right="-285" w:firstLine="141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V - Direcionar, acompanhar, avaliar a elaboração e implementação do Programa </w:t>
      </w:r>
      <w:r w:rsidR="006021EE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ZEAS</w:t>
      </w:r>
      <w:r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;</w:t>
      </w:r>
    </w:p>
    <w:p w14:paraId="42731BC0" w14:textId="46B5B185" w:rsidR="00B82517" w:rsidRPr="007503B4" w:rsidRDefault="00B82517" w:rsidP="007503B4">
      <w:pPr>
        <w:shd w:val="clear" w:color="auto" w:fill="FFFFFF"/>
        <w:spacing w:after="0" w:line="360" w:lineRule="auto"/>
        <w:ind w:right="-285" w:firstLine="141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VI - Estabelecer mecanismos de permanente participação dos atores envolvidos nas várias fases do </w:t>
      </w:r>
      <w:r w:rsidR="006021EE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ZEAS</w:t>
      </w:r>
      <w:r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;</w:t>
      </w:r>
    </w:p>
    <w:p w14:paraId="727650AC" w14:textId="77777777" w:rsidR="008B3602" w:rsidRPr="007503B4" w:rsidRDefault="00B82517" w:rsidP="007503B4">
      <w:pPr>
        <w:shd w:val="clear" w:color="auto" w:fill="FFFFFF"/>
        <w:spacing w:after="0" w:line="360" w:lineRule="auto"/>
        <w:ind w:right="-285" w:firstLine="141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lastRenderedPageBreak/>
        <w:t xml:space="preserve">VII - Deliberar acerca das metodologias e escalas apropriadas de </w:t>
      </w:r>
      <w:r w:rsidR="008B3602"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novos </w:t>
      </w:r>
      <w:r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estudos e levantamentos temáticos;</w:t>
      </w:r>
    </w:p>
    <w:p w14:paraId="202E9FED" w14:textId="77777777" w:rsidR="00B82517" w:rsidRPr="007503B4" w:rsidRDefault="00B82517" w:rsidP="007503B4">
      <w:pPr>
        <w:shd w:val="clear" w:color="auto" w:fill="FFFFFF"/>
        <w:spacing w:after="0" w:line="360" w:lineRule="auto"/>
        <w:ind w:right="-285" w:firstLine="141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VIII - Decidir a respeito das diretrizes referentes à destinação de espaços territoriais e à utilização dos recursos naturais;</w:t>
      </w:r>
    </w:p>
    <w:p w14:paraId="79499778" w14:textId="1E173770" w:rsidR="00B82517" w:rsidRPr="007503B4" w:rsidRDefault="00B82517" w:rsidP="007503B4">
      <w:pPr>
        <w:shd w:val="clear" w:color="auto" w:fill="FFFFFF"/>
        <w:spacing w:after="0" w:line="360" w:lineRule="auto"/>
        <w:ind w:right="-285" w:firstLine="141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IX - Definir os instrumentos necessários para garantir a implementação do </w:t>
      </w:r>
      <w:r w:rsidR="006021EE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ZEAS</w:t>
      </w:r>
      <w:r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;</w:t>
      </w:r>
    </w:p>
    <w:p w14:paraId="47ABF960" w14:textId="5397EBF0" w:rsidR="00B82517" w:rsidRPr="007503B4" w:rsidRDefault="00B82517" w:rsidP="007503B4">
      <w:pPr>
        <w:shd w:val="clear" w:color="auto" w:fill="FFFFFF"/>
        <w:spacing w:after="0" w:line="360" w:lineRule="auto"/>
        <w:ind w:right="-285" w:firstLine="141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X - Elaborar e aprovar o Regimento Interno que</w:t>
      </w:r>
      <w:r w:rsidR="008B3602"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, entre outros assuntos, </w:t>
      </w:r>
      <w:r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disporá sobre as normas que </w:t>
      </w:r>
      <w:r w:rsidR="008B3602"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preveem</w:t>
      </w:r>
      <w:r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a exclusão e inclusão de instituições membros da Comissão Municipal de Zoneamento Econômico, Ambiental, Social e Cultural de Rio Branco, a organização de suas reuniões, as tomadas de decisões e a eventu</w:t>
      </w:r>
      <w:r w:rsidR="00523D13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al criação de Câmaras Temporárias</w:t>
      </w:r>
      <w:r w:rsidR="008B3602"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;</w:t>
      </w:r>
    </w:p>
    <w:p w14:paraId="02D92AC5" w14:textId="5A76C79A" w:rsidR="00B82517" w:rsidRPr="007503B4" w:rsidRDefault="00B82517" w:rsidP="007503B4">
      <w:pPr>
        <w:shd w:val="clear" w:color="auto" w:fill="FFFFFF"/>
        <w:spacing w:after="0" w:line="360" w:lineRule="auto"/>
        <w:ind w:right="-285" w:firstLine="141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XI - Estabelecer priorida</w:t>
      </w:r>
      <w:r w:rsidR="006021EE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des para as fases sucessivas do ZEAS</w:t>
      </w:r>
      <w:r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.</w:t>
      </w:r>
    </w:p>
    <w:p w14:paraId="604A6E3A" w14:textId="77777777" w:rsidR="001F270B" w:rsidRPr="007503B4" w:rsidRDefault="001F270B" w:rsidP="007503B4">
      <w:pPr>
        <w:shd w:val="clear" w:color="auto" w:fill="FFFFFF"/>
        <w:spacing w:after="0" w:line="360" w:lineRule="auto"/>
        <w:ind w:right="-285" w:firstLine="141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14:paraId="1F1E401C" w14:textId="1F13F566" w:rsidR="003442B3" w:rsidRPr="007503B4" w:rsidRDefault="001F270B" w:rsidP="007503B4">
      <w:pPr>
        <w:shd w:val="clear" w:color="auto" w:fill="FFFFFF"/>
        <w:spacing w:after="0" w:line="360" w:lineRule="auto"/>
        <w:ind w:right="-285" w:firstLine="141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7503B4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t-BR"/>
        </w:rPr>
        <w:t xml:space="preserve">Art. </w:t>
      </w:r>
      <w:r w:rsidR="00A439AA" w:rsidRPr="007503B4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t-BR"/>
        </w:rPr>
        <w:t>3º</w:t>
      </w:r>
      <w:r w:rsidR="00A439AA"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</w:t>
      </w:r>
      <w:r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Os </w:t>
      </w:r>
      <w:r w:rsidR="003442B3"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t</w:t>
      </w:r>
      <w:r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rabalhos </w:t>
      </w:r>
      <w:r w:rsidR="003442B3"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relacionados ao</w:t>
      </w:r>
      <w:r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Zoneamento Econômico, Ambiental, Social e Cultural de Rio Branco deverão ser conduzidos de acordo com os seguintes princípios:</w:t>
      </w:r>
    </w:p>
    <w:p w14:paraId="4852A336" w14:textId="2A6054EE" w:rsidR="001F270B" w:rsidRPr="001C5507" w:rsidRDefault="001F270B" w:rsidP="007503B4">
      <w:pPr>
        <w:shd w:val="clear" w:color="auto" w:fill="FFFFFF"/>
        <w:spacing w:after="0" w:line="360" w:lineRule="auto"/>
        <w:ind w:right="-285" w:firstLine="141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I - Participação: </w:t>
      </w:r>
      <w:r w:rsidR="003442B3"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d</w:t>
      </w:r>
      <w:r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efine</w:t>
      </w:r>
      <w:r w:rsidR="003442B3"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-</w:t>
      </w:r>
      <w:r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se como a intervenção dos atores sociais na concepção, construção e gestão dos interesses próprios e coletivos, para que o Zoneamento </w:t>
      </w:r>
      <w:r w:rsidRPr="001C5507">
        <w:rPr>
          <w:rFonts w:ascii="Arial" w:eastAsia="Times New Roman" w:hAnsi="Arial" w:cs="Arial"/>
          <w:sz w:val="24"/>
          <w:szCs w:val="24"/>
          <w:lang w:eastAsia="pt-BR"/>
        </w:rPr>
        <w:t xml:space="preserve">Econômico, Ambiental, Social e Cultural de Rio Branco represente a </w:t>
      </w:r>
      <w:r w:rsidR="00281327" w:rsidRPr="001C5507">
        <w:rPr>
          <w:rFonts w:ascii="Arial" w:eastAsia="Times New Roman" w:hAnsi="Arial" w:cs="Arial"/>
          <w:sz w:val="24"/>
          <w:szCs w:val="24"/>
          <w:lang w:eastAsia="pt-BR"/>
        </w:rPr>
        <w:t xml:space="preserve">síntese </w:t>
      </w:r>
      <w:r w:rsidRPr="001C5507">
        <w:rPr>
          <w:rFonts w:ascii="Arial" w:eastAsia="Times New Roman" w:hAnsi="Arial" w:cs="Arial"/>
          <w:sz w:val="24"/>
          <w:szCs w:val="24"/>
          <w:lang w:eastAsia="pt-BR"/>
        </w:rPr>
        <w:t xml:space="preserve">dos seus </w:t>
      </w:r>
      <w:r w:rsidR="00281327" w:rsidRPr="001C5507">
        <w:rPr>
          <w:rFonts w:ascii="Arial" w:eastAsia="Times New Roman" w:hAnsi="Arial" w:cs="Arial"/>
          <w:sz w:val="24"/>
          <w:szCs w:val="24"/>
          <w:lang w:eastAsia="pt-BR"/>
        </w:rPr>
        <w:t>objetivos</w:t>
      </w:r>
      <w:r w:rsidRPr="001C5507">
        <w:rPr>
          <w:rFonts w:ascii="Arial" w:eastAsia="Times New Roman" w:hAnsi="Arial" w:cs="Arial"/>
          <w:sz w:val="24"/>
          <w:szCs w:val="24"/>
          <w:lang w:eastAsia="pt-BR"/>
        </w:rPr>
        <w:t>;</w:t>
      </w:r>
    </w:p>
    <w:p w14:paraId="254C2071" w14:textId="46554254" w:rsidR="001F270B" w:rsidRPr="007503B4" w:rsidRDefault="001F270B" w:rsidP="007503B4">
      <w:pPr>
        <w:shd w:val="clear" w:color="auto" w:fill="FFFFFF"/>
        <w:spacing w:after="0" w:line="360" w:lineRule="auto"/>
        <w:ind w:right="-285" w:firstLine="141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II - Equidade: </w:t>
      </w:r>
      <w:r w:rsidR="003442B3"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c</w:t>
      </w:r>
      <w:r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onsiste na igualdade de oportunidade de desenvolvimento para todos os grupos sociais do Município;</w:t>
      </w:r>
    </w:p>
    <w:p w14:paraId="62E3CE94" w14:textId="708E30AD" w:rsidR="003442B3" w:rsidRPr="007503B4" w:rsidRDefault="001F270B" w:rsidP="007503B4">
      <w:pPr>
        <w:shd w:val="clear" w:color="auto" w:fill="FFFFFF"/>
        <w:spacing w:after="0" w:line="360" w:lineRule="auto"/>
        <w:ind w:right="-285" w:firstLine="141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III - Sustentabilidade: </w:t>
      </w:r>
      <w:r w:rsidR="003442B3"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p</w:t>
      </w:r>
      <w:r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arte da premissa de que o uso dos recursos naturais deve suprir as necessidades presentes, sem compromet</w:t>
      </w:r>
      <w:r w:rsidR="001C550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er a capacidade </w:t>
      </w:r>
      <w:r w:rsidR="005733D7" w:rsidRPr="001C5507">
        <w:rPr>
          <w:rFonts w:ascii="Arial" w:eastAsia="Times New Roman" w:hAnsi="Arial" w:cs="Arial"/>
          <w:sz w:val="24"/>
          <w:szCs w:val="24"/>
          <w:lang w:eastAsia="pt-BR"/>
        </w:rPr>
        <w:t xml:space="preserve">dos mesmos </w:t>
      </w:r>
      <w:r w:rsidRPr="001C5507">
        <w:rPr>
          <w:rFonts w:ascii="Arial" w:eastAsia="Times New Roman" w:hAnsi="Arial" w:cs="Arial"/>
          <w:sz w:val="24"/>
          <w:szCs w:val="24"/>
          <w:lang w:eastAsia="pt-BR"/>
        </w:rPr>
        <w:t xml:space="preserve">de </w:t>
      </w:r>
      <w:r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assegurar o bem-estar das futuras gerações;</w:t>
      </w:r>
    </w:p>
    <w:p w14:paraId="395B6F70" w14:textId="61A69465" w:rsidR="001F270B" w:rsidRPr="007503B4" w:rsidRDefault="001F270B" w:rsidP="007503B4">
      <w:pPr>
        <w:shd w:val="clear" w:color="auto" w:fill="FFFFFF"/>
        <w:spacing w:after="0" w:line="360" w:lineRule="auto"/>
        <w:ind w:right="-285" w:firstLine="141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IV - Abordagem Holística: </w:t>
      </w:r>
      <w:r w:rsidR="00754ABD" w:rsidRPr="001C5507">
        <w:rPr>
          <w:rFonts w:ascii="Arial" w:eastAsia="Times New Roman" w:hAnsi="Arial" w:cs="Arial"/>
          <w:sz w:val="24"/>
          <w:szCs w:val="24"/>
          <w:lang w:eastAsia="pt-BR"/>
        </w:rPr>
        <w:t xml:space="preserve">configura </w:t>
      </w:r>
      <w:r w:rsidRPr="001C5507">
        <w:rPr>
          <w:rFonts w:ascii="Arial" w:eastAsia="Times New Roman" w:hAnsi="Arial" w:cs="Arial"/>
          <w:sz w:val="24"/>
          <w:szCs w:val="24"/>
          <w:lang w:eastAsia="pt-BR"/>
        </w:rPr>
        <w:t xml:space="preserve">um </w:t>
      </w:r>
      <w:r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procedimento interdisciplinar para a integração de fatores e processo</w:t>
      </w:r>
      <w:r w:rsidR="00980F76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s</w:t>
      </w:r>
      <w:r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de modo a facultar a elaboração do </w:t>
      </w:r>
      <w:r w:rsidR="006021EE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ZEAS</w:t>
      </w:r>
      <w:r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, considerando a estrutura e a dinâmica ambiental e econômica, bem como os fatores histórico-evolutivos do patrimônio cultural, biológico e natural do Município;</w:t>
      </w:r>
    </w:p>
    <w:p w14:paraId="03CEE858" w14:textId="0F33D68A" w:rsidR="001F270B" w:rsidRPr="007503B4" w:rsidRDefault="001F270B" w:rsidP="007503B4">
      <w:pPr>
        <w:shd w:val="clear" w:color="auto" w:fill="FFFFFF"/>
        <w:spacing w:after="0" w:line="360" w:lineRule="auto"/>
        <w:ind w:right="-285" w:firstLine="141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lastRenderedPageBreak/>
        <w:t xml:space="preserve">V - Concepção Sistêmica: </w:t>
      </w:r>
      <w:r w:rsidR="003442B3"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e</w:t>
      </w:r>
      <w:r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stabelece uma visão apta a propiciar a análise de causa e efeito, permitindo estabelecer as relações de interdependência entre os eixos físico</w:t>
      </w:r>
      <w:r w:rsidR="00A81548"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-</w:t>
      </w:r>
      <w:r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biótico, s</w:t>
      </w:r>
      <w:r w:rsidR="00A81548"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o</w:t>
      </w:r>
      <w:r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cioeconômico e cultural</w:t>
      </w:r>
      <w:r w:rsidR="00A81548"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-</w:t>
      </w:r>
      <w:r w:rsidR="000628EF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político;</w:t>
      </w:r>
    </w:p>
    <w:p w14:paraId="33B4247A" w14:textId="2819E272" w:rsidR="001F270B" w:rsidRPr="007503B4" w:rsidRDefault="001F270B" w:rsidP="007503B4">
      <w:pPr>
        <w:shd w:val="clear" w:color="auto" w:fill="FFFFFF"/>
        <w:spacing w:after="0" w:line="360" w:lineRule="auto"/>
        <w:ind w:right="-285" w:firstLine="141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VI - Pragmatismo: </w:t>
      </w:r>
      <w:r w:rsidR="00A81548"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c</w:t>
      </w:r>
      <w:r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onsiste em responder de forma concreta aos problemas econômicos, ambientais, sociais e culturais e, de forma articulada ao sistema público de planejamento municipal</w:t>
      </w:r>
      <w:r w:rsidR="00A81548"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.</w:t>
      </w:r>
    </w:p>
    <w:p w14:paraId="0EE001F9" w14:textId="77777777" w:rsidR="001F270B" w:rsidRPr="007503B4" w:rsidRDefault="001F270B" w:rsidP="007503B4">
      <w:pPr>
        <w:shd w:val="clear" w:color="auto" w:fill="FFFFFF"/>
        <w:spacing w:after="0" w:line="360" w:lineRule="auto"/>
        <w:ind w:right="-285" w:firstLine="141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14:paraId="3765973F" w14:textId="4E97DE80" w:rsidR="008E39EF" w:rsidRPr="007503B4" w:rsidRDefault="001C17A1" w:rsidP="007503B4">
      <w:pPr>
        <w:shd w:val="clear" w:color="auto" w:fill="FFFFFF"/>
        <w:spacing w:after="0" w:line="360" w:lineRule="auto"/>
        <w:ind w:right="-285" w:firstLine="141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7503B4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t-BR"/>
        </w:rPr>
        <w:t xml:space="preserve">Art. </w:t>
      </w:r>
      <w:r w:rsidR="00A81548" w:rsidRPr="007503B4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t-BR"/>
        </w:rPr>
        <w:t>4º</w:t>
      </w:r>
      <w:r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</w:t>
      </w:r>
      <w:r w:rsidR="008E39EF"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A COMZEAS é a instância </w:t>
      </w:r>
      <w:r w:rsidR="008E39EF" w:rsidRPr="00DE683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máxima de deliberação</w:t>
      </w:r>
      <w:r w:rsidR="008E39EF"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e definição do Z</w:t>
      </w:r>
      <w:r w:rsidR="00A81548"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EAS</w:t>
      </w:r>
      <w:r w:rsidR="008E39EF"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e será constituída por representantes das seguintes entidades governamentais e não-governamentais e </w:t>
      </w:r>
      <w:r w:rsidR="00A00198"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compõem-se de</w:t>
      </w:r>
      <w:r w:rsidR="008E39EF"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:</w:t>
      </w:r>
    </w:p>
    <w:p w14:paraId="676E19E8" w14:textId="77777777" w:rsidR="00A00198" w:rsidRPr="007503B4" w:rsidRDefault="00A00198" w:rsidP="007503B4">
      <w:pPr>
        <w:shd w:val="clear" w:color="auto" w:fill="FFFFFF"/>
        <w:spacing w:after="0" w:line="360" w:lineRule="auto"/>
        <w:ind w:right="-285" w:firstLine="141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I – Plenário;</w:t>
      </w:r>
    </w:p>
    <w:p w14:paraId="05E4CBED" w14:textId="77777777" w:rsidR="00A00198" w:rsidRPr="007503B4" w:rsidRDefault="00A00198" w:rsidP="007503B4">
      <w:pPr>
        <w:shd w:val="clear" w:color="auto" w:fill="FFFFFF"/>
        <w:spacing w:after="0" w:line="360" w:lineRule="auto"/>
        <w:ind w:right="-285" w:firstLine="141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II – Grupo Executivo;</w:t>
      </w:r>
    </w:p>
    <w:p w14:paraId="356FF321" w14:textId="305ED805" w:rsidR="00A00198" w:rsidRPr="007503B4" w:rsidRDefault="00A00198" w:rsidP="007503B4">
      <w:pPr>
        <w:shd w:val="clear" w:color="auto" w:fill="FFFFFF"/>
        <w:spacing w:after="0" w:line="360" w:lineRule="auto"/>
        <w:ind w:right="-285" w:firstLine="141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III – Secretaria Executiva;</w:t>
      </w:r>
      <w:r w:rsidR="00C70FA4"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e</w:t>
      </w:r>
    </w:p>
    <w:p w14:paraId="22CEFD06" w14:textId="531C08BF" w:rsidR="00A00198" w:rsidRPr="007503B4" w:rsidRDefault="00A00198" w:rsidP="007503B4">
      <w:pPr>
        <w:shd w:val="clear" w:color="auto" w:fill="FFFFFF"/>
        <w:spacing w:after="0" w:line="360" w:lineRule="auto"/>
        <w:ind w:right="-285" w:firstLine="141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IV – </w:t>
      </w:r>
      <w:r w:rsidR="00980F76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Câmaras</w:t>
      </w:r>
      <w:r w:rsidR="00C70FA4"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Técnic</w:t>
      </w:r>
      <w:r w:rsidR="00980F76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a</w:t>
      </w:r>
      <w:r w:rsidR="00C70FA4"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s</w:t>
      </w:r>
      <w:r w:rsidR="00980F76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Permanentes e Temporárias</w:t>
      </w:r>
      <w:r w:rsidR="00C70FA4"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.</w:t>
      </w:r>
    </w:p>
    <w:p w14:paraId="61727B24" w14:textId="77777777" w:rsidR="001354D2" w:rsidRPr="007503B4" w:rsidRDefault="001354D2" w:rsidP="007503B4">
      <w:pPr>
        <w:shd w:val="clear" w:color="auto" w:fill="FFFFFF"/>
        <w:spacing w:after="0" w:line="360" w:lineRule="auto"/>
        <w:ind w:right="-285" w:firstLine="141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14:paraId="7A819BCC" w14:textId="6E86B20E" w:rsidR="00A81548" w:rsidRPr="007503B4" w:rsidRDefault="001C17A1" w:rsidP="007503B4">
      <w:pPr>
        <w:shd w:val="clear" w:color="auto" w:fill="FFFFFF"/>
        <w:spacing w:after="0" w:line="360" w:lineRule="auto"/>
        <w:ind w:right="-285" w:firstLine="141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7503B4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t-BR"/>
        </w:rPr>
        <w:t xml:space="preserve">Art. </w:t>
      </w:r>
      <w:r w:rsidR="00A81548" w:rsidRPr="007503B4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t-BR"/>
        </w:rPr>
        <w:t>5º</w:t>
      </w:r>
      <w:r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O Plenário se constitui da participação de todos os membros da Comissão durante suas reuniões ordinárias ou extraordinárias, como forma de regular e oficializar estas reuniões;</w:t>
      </w:r>
    </w:p>
    <w:p w14:paraId="7FEB0EE2" w14:textId="32DAB20D" w:rsidR="00B82517" w:rsidRPr="007503B4" w:rsidRDefault="00B82517" w:rsidP="007503B4">
      <w:pPr>
        <w:shd w:val="clear" w:color="auto" w:fill="FFFFFF"/>
        <w:spacing w:after="0" w:line="360" w:lineRule="auto"/>
        <w:ind w:right="-285" w:firstLine="141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14:paraId="6118D982" w14:textId="0EA73659" w:rsidR="00A81548" w:rsidRPr="007503B4" w:rsidRDefault="005A05A0" w:rsidP="007503B4">
      <w:pPr>
        <w:shd w:val="clear" w:color="auto" w:fill="FFFFFF"/>
        <w:spacing w:after="0" w:line="360" w:lineRule="auto"/>
        <w:ind w:right="-285" w:firstLine="141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7503B4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t-BR"/>
        </w:rPr>
        <w:t xml:space="preserve">Art. </w:t>
      </w:r>
      <w:r w:rsidR="00A81548" w:rsidRPr="007503B4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t-BR"/>
        </w:rPr>
        <w:t>6</w:t>
      </w:r>
      <w:r w:rsidRPr="007503B4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t-BR"/>
        </w:rPr>
        <w:t>º</w:t>
      </w:r>
      <w:r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</w:t>
      </w:r>
      <w:r w:rsidR="001C17A1"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O Grupo</w:t>
      </w:r>
      <w:r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Executiv</w:t>
      </w:r>
      <w:r w:rsidR="001C17A1"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o</w:t>
      </w:r>
      <w:r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é compost</w:t>
      </w:r>
      <w:r w:rsidR="001C17A1"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o</w:t>
      </w:r>
      <w:r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pelos seguintes órgãos executores do Zoneamento Econômico, Ambiental, Social e Cultural de Rio Branco:</w:t>
      </w:r>
    </w:p>
    <w:p w14:paraId="2784123A" w14:textId="1C609622" w:rsidR="005A05A0" w:rsidRDefault="005A05A0" w:rsidP="007503B4">
      <w:pPr>
        <w:shd w:val="clear" w:color="auto" w:fill="FFFFFF"/>
        <w:spacing w:after="0" w:line="360" w:lineRule="auto"/>
        <w:ind w:right="-285" w:firstLine="141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I - </w:t>
      </w:r>
      <w:r w:rsidR="006170EE"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Secretaria Municipal de Planejamento – SEPLAN;</w:t>
      </w:r>
    </w:p>
    <w:p w14:paraId="7EF865AB" w14:textId="187C3964" w:rsidR="00CA0847" w:rsidRPr="007503B4" w:rsidRDefault="00CA0847" w:rsidP="007503B4">
      <w:pPr>
        <w:shd w:val="clear" w:color="auto" w:fill="FFFFFF"/>
        <w:spacing w:after="0" w:line="360" w:lineRule="auto"/>
        <w:ind w:right="-285" w:firstLine="141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II - Secretaria Municipal da Casa Civil – SMCC;</w:t>
      </w:r>
    </w:p>
    <w:p w14:paraId="10BBF691" w14:textId="7FDCF511" w:rsidR="005A05A0" w:rsidRPr="007503B4" w:rsidRDefault="005A05A0" w:rsidP="007503B4">
      <w:pPr>
        <w:shd w:val="clear" w:color="auto" w:fill="FFFFFF"/>
        <w:spacing w:after="0" w:line="360" w:lineRule="auto"/>
        <w:ind w:right="-285" w:firstLine="141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II</w:t>
      </w:r>
      <w:r w:rsidR="00CA084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I</w:t>
      </w:r>
      <w:r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- </w:t>
      </w:r>
      <w:r w:rsidR="00EF06EE" w:rsidRPr="00EF06EE">
        <w:rPr>
          <w:rFonts w:ascii="Arial" w:eastAsia="Times New Roman" w:hAnsi="Arial" w:cs="Arial"/>
          <w:sz w:val="24"/>
          <w:szCs w:val="24"/>
          <w:lang w:eastAsia="pt-BR"/>
        </w:rPr>
        <w:t>Secretaria Municipal de Agricultura Familiar e de Desenvolvimento Econômico – SAFRA</w:t>
      </w:r>
      <w:r w:rsidR="00EF06EE" w:rsidRPr="00EF06E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- SAFRA;</w:t>
      </w:r>
    </w:p>
    <w:p w14:paraId="15EED4B2" w14:textId="513AE947" w:rsidR="005A05A0" w:rsidRPr="007503B4" w:rsidRDefault="006B2480" w:rsidP="007503B4">
      <w:pPr>
        <w:shd w:val="clear" w:color="auto" w:fill="FFFFFF"/>
        <w:spacing w:after="0" w:line="360" w:lineRule="auto"/>
        <w:ind w:right="-285" w:firstLine="141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I</w:t>
      </w:r>
      <w:r w:rsidR="00CA084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V</w:t>
      </w:r>
      <w:r w:rsidR="005A05A0"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- </w:t>
      </w:r>
      <w:r w:rsidR="006170EE"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Secretaria Muni</w:t>
      </w:r>
      <w:r w:rsidR="006170EE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cipal de Meio Ambiente – SEMEIA;</w:t>
      </w:r>
    </w:p>
    <w:p w14:paraId="749DD9EB" w14:textId="178E97A2" w:rsidR="00CA0847" w:rsidRPr="00980F76" w:rsidRDefault="00CA0847" w:rsidP="00CA0847">
      <w:pPr>
        <w:shd w:val="clear" w:color="auto" w:fill="FFFFFF"/>
        <w:spacing w:after="0" w:line="360" w:lineRule="auto"/>
        <w:ind w:left="1985" w:right="-285" w:hanging="567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80F76">
        <w:rPr>
          <w:rFonts w:ascii="Arial" w:eastAsia="Times New Roman" w:hAnsi="Arial" w:cs="Arial"/>
          <w:sz w:val="24"/>
          <w:szCs w:val="24"/>
          <w:lang w:eastAsia="pt-BR"/>
        </w:rPr>
        <w:t>V - Secretaria Municipal de Infraestrutura e Mobilidade Urbana – SEINFRA</w:t>
      </w:r>
      <w:r>
        <w:rPr>
          <w:rFonts w:ascii="Arial" w:eastAsia="Times New Roman" w:hAnsi="Arial" w:cs="Arial"/>
          <w:sz w:val="24"/>
          <w:szCs w:val="24"/>
          <w:lang w:eastAsia="pt-BR"/>
        </w:rPr>
        <w:t>;</w:t>
      </w:r>
    </w:p>
    <w:p w14:paraId="0662771A" w14:textId="7938F873" w:rsidR="005A05A0" w:rsidRPr="00980F76" w:rsidRDefault="005A05A0" w:rsidP="007503B4">
      <w:pPr>
        <w:shd w:val="clear" w:color="auto" w:fill="FFFFFF"/>
        <w:spacing w:after="0" w:line="360" w:lineRule="auto"/>
        <w:ind w:right="-285" w:firstLine="141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V</w:t>
      </w:r>
      <w:r w:rsidR="00CA084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I</w:t>
      </w:r>
      <w:r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- </w:t>
      </w:r>
      <w:r w:rsidR="00EF06EE" w:rsidRPr="00EF06EE">
        <w:rPr>
          <w:rFonts w:ascii="Arial" w:eastAsia="Times New Roman" w:hAnsi="Arial" w:cs="Arial"/>
          <w:bCs/>
          <w:sz w:val="24"/>
          <w:szCs w:val="28"/>
          <w:lang w:eastAsia="pt-BR"/>
        </w:rPr>
        <w:t>Fundação Municipal de Cultura, Esporte e Lazer Garibaldi Brasil</w:t>
      </w:r>
      <w:r w:rsidR="00EF06EE" w:rsidRPr="00980F76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DE6834" w:rsidRPr="00980F76">
        <w:rPr>
          <w:rFonts w:ascii="Arial" w:eastAsia="Times New Roman" w:hAnsi="Arial" w:cs="Arial"/>
          <w:sz w:val="24"/>
          <w:szCs w:val="24"/>
          <w:lang w:eastAsia="pt-BR"/>
        </w:rPr>
        <w:t>- FGB</w:t>
      </w:r>
      <w:r w:rsidR="001C17A1" w:rsidRPr="00980F76">
        <w:rPr>
          <w:rFonts w:ascii="Arial" w:eastAsia="Times New Roman" w:hAnsi="Arial" w:cs="Arial"/>
          <w:sz w:val="24"/>
          <w:szCs w:val="24"/>
          <w:lang w:eastAsia="pt-BR"/>
        </w:rPr>
        <w:t>;</w:t>
      </w:r>
    </w:p>
    <w:p w14:paraId="0A7FCA09" w14:textId="4B9A5B7A" w:rsidR="00626C14" w:rsidRPr="00980F76" w:rsidRDefault="006B2480" w:rsidP="007503B4">
      <w:pPr>
        <w:shd w:val="clear" w:color="auto" w:fill="FFFFFF"/>
        <w:spacing w:after="0" w:line="360" w:lineRule="auto"/>
        <w:ind w:right="-285" w:firstLine="141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80F76">
        <w:rPr>
          <w:rFonts w:ascii="Arial" w:eastAsia="Times New Roman" w:hAnsi="Arial" w:cs="Arial"/>
          <w:sz w:val="24"/>
          <w:szCs w:val="24"/>
          <w:lang w:eastAsia="pt-BR"/>
        </w:rPr>
        <w:t>V</w:t>
      </w:r>
      <w:r w:rsidR="00CA0847">
        <w:rPr>
          <w:rFonts w:ascii="Arial" w:eastAsia="Times New Roman" w:hAnsi="Arial" w:cs="Arial"/>
          <w:sz w:val="24"/>
          <w:szCs w:val="24"/>
          <w:lang w:eastAsia="pt-BR"/>
        </w:rPr>
        <w:t>II</w:t>
      </w:r>
      <w:r w:rsidR="00626C14" w:rsidRPr="00980F76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CA0847">
        <w:rPr>
          <w:rFonts w:ascii="Arial" w:eastAsia="Times New Roman" w:hAnsi="Arial" w:cs="Arial"/>
          <w:sz w:val="24"/>
          <w:szCs w:val="24"/>
          <w:lang w:eastAsia="pt-BR"/>
        </w:rPr>
        <w:t>-</w:t>
      </w:r>
      <w:r w:rsidRPr="00980F76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523D13" w:rsidRPr="00980F76">
        <w:rPr>
          <w:rFonts w:ascii="Arial" w:eastAsia="Times New Roman" w:hAnsi="Arial" w:cs="Arial"/>
          <w:sz w:val="24"/>
          <w:szCs w:val="24"/>
          <w:lang w:eastAsia="pt-BR"/>
        </w:rPr>
        <w:t>Coordenadoria Municipal de Defesa Civil</w:t>
      </w:r>
      <w:r w:rsidR="00626C14" w:rsidRPr="00980F76">
        <w:rPr>
          <w:rFonts w:ascii="Arial" w:eastAsia="Times New Roman" w:hAnsi="Arial" w:cs="Arial"/>
          <w:sz w:val="24"/>
          <w:szCs w:val="24"/>
          <w:lang w:eastAsia="pt-BR"/>
        </w:rPr>
        <w:t xml:space="preserve"> – </w:t>
      </w:r>
      <w:r w:rsidR="00523D13" w:rsidRPr="00980F76">
        <w:rPr>
          <w:rFonts w:ascii="Arial" w:eastAsia="Times New Roman" w:hAnsi="Arial" w:cs="Arial"/>
          <w:sz w:val="24"/>
          <w:szCs w:val="24"/>
          <w:lang w:eastAsia="pt-BR"/>
        </w:rPr>
        <w:t>COMDEC</w:t>
      </w:r>
      <w:r w:rsidR="000628EF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14:paraId="4315F6F0" w14:textId="77777777" w:rsidR="005E045C" w:rsidRPr="007503B4" w:rsidRDefault="005E045C" w:rsidP="007503B4">
      <w:pPr>
        <w:shd w:val="clear" w:color="auto" w:fill="FFFFFF"/>
        <w:spacing w:after="0" w:line="360" w:lineRule="auto"/>
        <w:ind w:right="-285" w:firstLine="141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14:paraId="498539A9" w14:textId="4DF553EE" w:rsidR="005A05A0" w:rsidRPr="007503B4" w:rsidRDefault="005A05A0" w:rsidP="007503B4">
      <w:pPr>
        <w:shd w:val="clear" w:color="auto" w:fill="FFFFFF"/>
        <w:spacing w:after="0" w:line="360" w:lineRule="auto"/>
        <w:ind w:right="-285" w:firstLine="141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7503B4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t-BR"/>
        </w:rPr>
        <w:t xml:space="preserve">Art. </w:t>
      </w:r>
      <w:r w:rsidR="005E045C" w:rsidRPr="007503B4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t-BR"/>
        </w:rPr>
        <w:t>7</w:t>
      </w:r>
      <w:r w:rsidRPr="007503B4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t-BR"/>
        </w:rPr>
        <w:t>º</w:t>
      </w:r>
      <w:r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São atribuições d</w:t>
      </w:r>
      <w:r w:rsidR="00AA279D"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o</w:t>
      </w:r>
      <w:r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</w:t>
      </w:r>
      <w:r w:rsidR="00AA279D"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Grupo</w:t>
      </w:r>
      <w:r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Executiv</w:t>
      </w:r>
      <w:r w:rsidR="00AA279D"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o</w:t>
      </w:r>
      <w:r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do Zoneamento Econômico, Ambiental, Social e Cultural de Rio Branco:</w:t>
      </w:r>
      <w:r w:rsidR="00AA279D"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avaliar, compatibilizar</w:t>
      </w:r>
      <w:r w:rsidR="00D26DED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, acompanhar</w:t>
      </w:r>
      <w:r w:rsidR="00AA279D"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e padronizar os produtos técnicos elaborados</w:t>
      </w:r>
      <w:r w:rsidR="00980F76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ou atualizados no âmbito do Programa.</w:t>
      </w:r>
    </w:p>
    <w:p w14:paraId="26E2BA45" w14:textId="77777777" w:rsidR="005E045C" w:rsidRPr="007503B4" w:rsidRDefault="005E045C" w:rsidP="007503B4">
      <w:pPr>
        <w:shd w:val="clear" w:color="auto" w:fill="FFFFFF"/>
        <w:spacing w:after="0" w:line="360" w:lineRule="auto"/>
        <w:ind w:right="-285" w:firstLine="141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14:paraId="1701F6EB" w14:textId="0B2E376C" w:rsidR="00BD04D3" w:rsidRPr="007503B4" w:rsidRDefault="00BD04D3" w:rsidP="007503B4">
      <w:pPr>
        <w:shd w:val="clear" w:color="auto" w:fill="FFFFFF"/>
        <w:spacing w:after="0" w:line="360" w:lineRule="auto"/>
        <w:ind w:right="-285" w:firstLine="141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7503B4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t-BR"/>
        </w:rPr>
        <w:t xml:space="preserve">Art. </w:t>
      </w:r>
      <w:r w:rsidR="005E045C" w:rsidRPr="007503B4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t-BR"/>
        </w:rPr>
        <w:t>8</w:t>
      </w:r>
      <w:r w:rsidRPr="007503B4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t-BR"/>
        </w:rPr>
        <w:t>º</w:t>
      </w:r>
      <w:r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</w:t>
      </w:r>
      <w:r w:rsidR="00980F76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Cabe ao</w:t>
      </w:r>
      <w:r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Grupo Executivo</w:t>
      </w:r>
      <w:r w:rsidR="00980F76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</w:t>
      </w:r>
      <w:r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o gerenciamento das ações relativas aos estudos, levantamentos básicos, estruturação e manutenção do Banco de Dados do ZEAS, incluindo:</w:t>
      </w:r>
    </w:p>
    <w:p w14:paraId="2503A3CF" w14:textId="6CB2E05B" w:rsidR="00BD04D3" w:rsidRPr="007503B4" w:rsidRDefault="005E045C" w:rsidP="007503B4">
      <w:pPr>
        <w:shd w:val="clear" w:color="auto" w:fill="FFFFFF"/>
        <w:spacing w:after="0" w:line="360" w:lineRule="auto"/>
        <w:ind w:right="-285" w:firstLine="141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I </w:t>
      </w:r>
      <w:r w:rsidR="00BD04D3"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- </w:t>
      </w:r>
      <w:r w:rsidR="007841BA"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estudos e levantamento em </w:t>
      </w:r>
      <w:r w:rsidR="00BD04D3"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áreas protegidas;</w:t>
      </w:r>
    </w:p>
    <w:p w14:paraId="17AFFEBD" w14:textId="36E7BD2C" w:rsidR="007841BA" w:rsidRPr="007503B4" w:rsidRDefault="005E045C" w:rsidP="007503B4">
      <w:pPr>
        <w:shd w:val="clear" w:color="auto" w:fill="FFFFFF"/>
        <w:spacing w:after="0" w:line="360" w:lineRule="auto"/>
        <w:ind w:right="-285" w:firstLine="141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II </w:t>
      </w:r>
      <w:r w:rsidR="00BD04D3"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- levantamentos básicos de temas como: </w:t>
      </w:r>
      <w:r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solo, geomorfologia, geologia, situação fundiária, vegetação, hidrografia, clima, fauna e sensoriamento remoto;</w:t>
      </w:r>
    </w:p>
    <w:p w14:paraId="55CC5786" w14:textId="2CCAC596" w:rsidR="007841BA" w:rsidRPr="007503B4" w:rsidRDefault="005E045C" w:rsidP="007503B4">
      <w:pPr>
        <w:shd w:val="clear" w:color="auto" w:fill="FFFFFF"/>
        <w:spacing w:after="0" w:line="360" w:lineRule="auto"/>
        <w:ind w:right="-285" w:firstLine="141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III </w:t>
      </w:r>
      <w:r w:rsidR="007841BA"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- estruturação e manutenção de bancos de dados </w:t>
      </w:r>
      <w:r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s</w:t>
      </w:r>
      <w:r w:rsidR="007841BA"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ocioeconômicos;</w:t>
      </w:r>
    </w:p>
    <w:p w14:paraId="1B4698BB" w14:textId="29265753" w:rsidR="007841BA" w:rsidRPr="007503B4" w:rsidRDefault="005E045C" w:rsidP="007503B4">
      <w:pPr>
        <w:shd w:val="clear" w:color="auto" w:fill="FFFFFF"/>
        <w:spacing w:after="0" w:line="360" w:lineRule="auto"/>
        <w:ind w:right="-285" w:firstLine="141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IV </w:t>
      </w:r>
      <w:r w:rsidR="007841BA"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- estudos e levantamentos relativos ao</w:t>
      </w:r>
      <w:r w:rsidR="00523D13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s</w:t>
      </w:r>
      <w:r w:rsidR="007841BA"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eixo</w:t>
      </w:r>
      <w:r w:rsidR="00523D13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s do ZEAS</w:t>
      </w:r>
      <w:r w:rsidR="007841BA"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;</w:t>
      </w:r>
    </w:p>
    <w:p w14:paraId="7E5E0ABB" w14:textId="0A9895A7" w:rsidR="007841BA" w:rsidRPr="007503B4" w:rsidRDefault="005E045C" w:rsidP="007503B4">
      <w:pPr>
        <w:shd w:val="clear" w:color="auto" w:fill="FFFFFF"/>
        <w:spacing w:after="0" w:line="360" w:lineRule="auto"/>
        <w:ind w:right="-285" w:firstLine="141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V </w:t>
      </w:r>
      <w:r w:rsidR="007841BA"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- assessoramento na formulação de políticas </w:t>
      </w:r>
      <w:r w:rsidR="00DB48B8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públicas </w:t>
      </w:r>
      <w:r w:rsidR="007841BA"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e no planejamento e acompanhamento de programas e projetos estratégicos;</w:t>
      </w:r>
    </w:p>
    <w:p w14:paraId="78CEAF1A" w14:textId="7DD8E2FC" w:rsidR="007841BA" w:rsidRPr="007503B4" w:rsidRDefault="005E045C" w:rsidP="007503B4">
      <w:pPr>
        <w:shd w:val="clear" w:color="auto" w:fill="FFFFFF"/>
        <w:spacing w:after="0" w:line="360" w:lineRule="auto"/>
        <w:ind w:right="-285" w:firstLine="141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VI </w:t>
      </w:r>
      <w:r w:rsidR="007841BA"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- integração com o Zoneamento Ecológico-Econômico do Estado do Acre;</w:t>
      </w:r>
    </w:p>
    <w:p w14:paraId="2C206C5C" w14:textId="58C782A8" w:rsidR="007841BA" w:rsidRPr="007503B4" w:rsidRDefault="005E045C" w:rsidP="007503B4">
      <w:pPr>
        <w:shd w:val="clear" w:color="auto" w:fill="FFFFFF"/>
        <w:spacing w:after="0" w:line="360" w:lineRule="auto"/>
        <w:ind w:right="-285" w:firstLine="141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VII </w:t>
      </w:r>
      <w:r w:rsidR="007841BA"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- assessoramento na formulação de políticas referentes à mitigação e adaptação aos impactos de mudanças climáticas e no planejamento e acompanhamento de programas e projetos estratégicos</w:t>
      </w:r>
      <w:r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.</w:t>
      </w:r>
    </w:p>
    <w:p w14:paraId="1126DF04" w14:textId="77777777" w:rsidR="00BD04D3" w:rsidRPr="007503B4" w:rsidRDefault="00BD04D3" w:rsidP="007503B4">
      <w:pPr>
        <w:shd w:val="clear" w:color="auto" w:fill="FFFFFF"/>
        <w:spacing w:after="0" w:line="360" w:lineRule="auto"/>
        <w:ind w:right="-285" w:firstLine="141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14:paraId="0A483A25" w14:textId="088A5375" w:rsidR="00AA279D" w:rsidRPr="007503B4" w:rsidRDefault="00AA279D" w:rsidP="007503B4">
      <w:pPr>
        <w:shd w:val="clear" w:color="auto" w:fill="FFFFFF"/>
        <w:spacing w:after="0" w:line="360" w:lineRule="auto"/>
        <w:ind w:right="-285" w:firstLine="141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7503B4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t-BR"/>
        </w:rPr>
        <w:t xml:space="preserve">Art. </w:t>
      </w:r>
      <w:r w:rsidR="005E045C" w:rsidRPr="007503B4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t-BR"/>
        </w:rPr>
        <w:t>9</w:t>
      </w:r>
      <w:r w:rsidRPr="007503B4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t-BR"/>
        </w:rPr>
        <w:t>º</w:t>
      </w:r>
      <w:r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A Secretaria Executiva será exercida pela </w:t>
      </w:r>
      <w:r w:rsidR="00A439AA"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Secretaria Municipal d</w:t>
      </w:r>
      <w:r w:rsidR="009939F5"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e Planejamento </w:t>
      </w:r>
      <w:r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e terá como função apoiar tecnicamente o Grupo Executivo na execução e realização dos trabalhos e terá as seguintes </w:t>
      </w:r>
      <w:r w:rsidR="00283971"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atribuições</w:t>
      </w:r>
      <w:r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:</w:t>
      </w:r>
    </w:p>
    <w:p w14:paraId="4FF9AB26" w14:textId="3056DC6E" w:rsidR="005A05A0" w:rsidRPr="007503B4" w:rsidRDefault="005A05A0" w:rsidP="007503B4">
      <w:pPr>
        <w:shd w:val="clear" w:color="auto" w:fill="FFFFFF"/>
        <w:spacing w:after="0" w:line="360" w:lineRule="auto"/>
        <w:ind w:right="-285" w:firstLine="141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I - Coordenar, acompanhar e avaliar a execução dos trabalhos temáticos </w:t>
      </w:r>
      <w:r w:rsidR="008C0CFB"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realizados no âmbito </w:t>
      </w:r>
      <w:r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do Zoneamento Econômico, Ambiental, Social e Cultural do Município de Rio Branco;</w:t>
      </w:r>
    </w:p>
    <w:p w14:paraId="3827ABB2" w14:textId="77777777" w:rsidR="005A05A0" w:rsidRPr="007503B4" w:rsidRDefault="005A05A0" w:rsidP="007503B4">
      <w:pPr>
        <w:shd w:val="clear" w:color="auto" w:fill="FFFFFF"/>
        <w:spacing w:after="0" w:line="360" w:lineRule="auto"/>
        <w:ind w:right="-285" w:firstLine="141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lastRenderedPageBreak/>
        <w:t>II - Secretariar a Comissão Municipal do Zoneamento Econômico, Ambiental, Social e Cultural - COMZEAS;</w:t>
      </w:r>
    </w:p>
    <w:p w14:paraId="64F28BCD" w14:textId="77777777" w:rsidR="005A05A0" w:rsidRPr="007503B4" w:rsidRDefault="005A05A0" w:rsidP="007503B4">
      <w:pPr>
        <w:shd w:val="clear" w:color="auto" w:fill="FFFFFF"/>
        <w:spacing w:after="0" w:line="360" w:lineRule="auto"/>
        <w:ind w:right="-285" w:firstLine="141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III - Promover a articulação entre os atores envolvidos;</w:t>
      </w:r>
    </w:p>
    <w:p w14:paraId="6247B664" w14:textId="3A80D574" w:rsidR="005E045C" w:rsidRPr="007503B4" w:rsidRDefault="005A05A0" w:rsidP="007503B4">
      <w:pPr>
        <w:shd w:val="clear" w:color="auto" w:fill="FFFFFF"/>
        <w:spacing w:after="0" w:line="360" w:lineRule="auto"/>
        <w:ind w:right="-285" w:firstLine="141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IV - Sistematizar os </w:t>
      </w:r>
      <w:r w:rsidR="00DB48B8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estudos</w:t>
      </w:r>
      <w:r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gerados</w:t>
      </w:r>
      <w:r w:rsidR="00DB48B8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, objetivan</w:t>
      </w:r>
      <w:r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do a consolidação do Zoneamento Econômico, Ambiental, Social e Cultural do Município;</w:t>
      </w:r>
    </w:p>
    <w:p w14:paraId="7C6FDBA8" w14:textId="066C6DFF" w:rsidR="005A05A0" w:rsidRPr="007503B4" w:rsidRDefault="005A05A0" w:rsidP="007503B4">
      <w:pPr>
        <w:shd w:val="clear" w:color="auto" w:fill="FFFFFF"/>
        <w:spacing w:after="0" w:line="360" w:lineRule="auto"/>
        <w:ind w:right="-285" w:firstLine="141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VI - Compatibilizar os trabalhos do Programa de Zoneamento Econômico, Ambiental, Social e Cultural do Município de Rio Branco com os desenvolvidos pelo Governo do Estado do Acre, junto à Comissão Estadual do Zoneamento Ecológico-Econômico do Estado</w:t>
      </w:r>
      <w:r w:rsidR="00BD04D3"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</w:t>
      </w:r>
      <w:r w:rsidR="006C4085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-CEZEE</w:t>
      </w:r>
      <w:r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, e pelo Governo Federal, junto à Comissão Coordenadora do Zoneamento Ecológico - Econômico do Território Nacional </w:t>
      </w:r>
      <w:r w:rsidR="00BD04D3"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(CCZEE)</w:t>
      </w:r>
      <w:r w:rsidR="005E045C"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;</w:t>
      </w:r>
    </w:p>
    <w:p w14:paraId="6A4AC992" w14:textId="544F7B72" w:rsidR="005A05A0" w:rsidRPr="007503B4" w:rsidRDefault="005A05A0" w:rsidP="007503B4">
      <w:pPr>
        <w:shd w:val="clear" w:color="auto" w:fill="FFFFFF"/>
        <w:spacing w:after="0" w:line="360" w:lineRule="auto"/>
        <w:ind w:right="-285" w:firstLine="141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VII - Identificar e promover as parcerias institucionais para obtenção dos produtos necessários à consolidação do </w:t>
      </w:r>
      <w:r w:rsidR="006C7B32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ZEAS</w:t>
      </w:r>
      <w:r w:rsidR="005E045C"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;</w:t>
      </w:r>
    </w:p>
    <w:p w14:paraId="7030CA79" w14:textId="7882438E" w:rsidR="005E045C" w:rsidRPr="007503B4" w:rsidRDefault="005A05A0" w:rsidP="007503B4">
      <w:pPr>
        <w:shd w:val="clear" w:color="auto" w:fill="FFFFFF"/>
        <w:spacing w:after="0" w:line="360" w:lineRule="auto"/>
        <w:ind w:right="-285" w:firstLine="141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VIII - Manter informados todos os setores envolvidos </w:t>
      </w:r>
      <w:r w:rsidR="006C7B32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ZEAS</w:t>
      </w:r>
      <w:r w:rsidR="005E045C"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.</w:t>
      </w:r>
    </w:p>
    <w:p w14:paraId="663806B5" w14:textId="77777777" w:rsidR="005E045C" w:rsidRPr="007503B4" w:rsidRDefault="005E045C" w:rsidP="007503B4">
      <w:pPr>
        <w:shd w:val="clear" w:color="auto" w:fill="FFFFFF"/>
        <w:spacing w:after="0" w:line="360" w:lineRule="auto"/>
        <w:ind w:right="-285" w:firstLine="141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14:paraId="7B7BF6C0" w14:textId="51401BA6" w:rsidR="005A05A0" w:rsidRDefault="005A05A0" w:rsidP="007503B4">
      <w:pPr>
        <w:shd w:val="clear" w:color="auto" w:fill="FFFFFF"/>
        <w:spacing w:after="0" w:line="360" w:lineRule="auto"/>
        <w:ind w:right="-285" w:firstLine="1418"/>
        <w:jc w:val="both"/>
        <w:rPr>
          <w:rFonts w:ascii="Arial" w:eastAsia="Times New Roman" w:hAnsi="Arial" w:cs="Arial"/>
          <w:strike/>
          <w:color w:val="000000" w:themeColor="text1"/>
          <w:sz w:val="24"/>
          <w:szCs w:val="24"/>
          <w:lang w:eastAsia="pt-BR"/>
        </w:rPr>
      </w:pPr>
      <w:r w:rsidRPr="007503B4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t-BR"/>
        </w:rPr>
        <w:t xml:space="preserve">Art. </w:t>
      </w:r>
      <w:r w:rsidR="00C43031" w:rsidRPr="007503B4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t-BR"/>
        </w:rPr>
        <w:t>10</w:t>
      </w:r>
      <w:r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A COMZEAS será constituída por instituições estatais e da sociedade civil, organizada em </w:t>
      </w:r>
      <w:r w:rsidR="00D26DED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três</w:t>
      </w:r>
      <w:r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câmaras</w:t>
      </w:r>
      <w:r w:rsidR="00D26DED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técnicas permanentes a partir dos eixos temáticos do ZEAS </w:t>
      </w:r>
      <w:r w:rsidR="003A59E9"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representad</w:t>
      </w:r>
      <w:r w:rsidR="00C70FA4"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a</w:t>
      </w:r>
      <w:r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s</w:t>
      </w:r>
      <w:r w:rsidR="003A59E9"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pelas seguintes instituições</w:t>
      </w:r>
      <w:r w:rsidR="00875935"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:</w:t>
      </w:r>
      <w:r w:rsidRPr="007503B4">
        <w:rPr>
          <w:rFonts w:ascii="Arial" w:eastAsia="Times New Roman" w:hAnsi="Arial" w:cs="Arial"/>
          <w:strike/>
          <w:color w:val="000000" w:themeColor="text1"/>
          <w:sz w:val="24"/>
          <w:szCs w:val="24"/>
          <w:lang w:eastAsia="pt-BR"/>
        </w:rPr>
        <w:t xml:space="preserve"> </w:t>
      </w:r>
    </w:p>
    <w:p w14:paraId="55556498" w14:textId="77777777" w:rsidR="00614725" w:rsidRDefault="00614725" w:rsidP="007503B4">
      <w:pPr>
        <w:shd w:val="clear" w:color="auto" w:fill="FFFFFF"/>
        <w:spacing w:after="0" w:line="360" w:lineRule="auto"/>
        <w:ind w:right="-285" w:firstLine="1418"/>
        <w:jc w:val="both"/>
        <w:rPr>
          <w:rFonts w:ascii="Arial" w:eastAsia="Times New Roman" w:hAnsi="Arial" w:cs="Arial"/>
          <w:color w:val="000000" w:themeColor="text1"/>
          <w:sz w:val="24"/>
          <w:szCs w:val="24"/>
          <w:highlight w:val="yellow"/>
          <w:lang w:eastAsia="pt-BR"/>
        </w:rPr>
      </w:pPr>
    </w:p>
    <w:p w14:paraId="6959AF33" w14:textId="2DBB4671" w:rsidR="00614725" w:rsidRDefault="00614725" w:rsidP="00597805">
      <w:pPr>
        <w:shd w:val="clear" w:color="auto" w:fill="FFFFFF"/>
        <w:spacing w:after="0" w:line="360" w:lineRule="auto"/>
        <w:ind w:left="1418" w:right="-285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I - Câmara Técnica Permanente Cultural Político:</w:t>
      </w:r>
    </w:p>
    <w:p w14:paraId="048A1D6B" w14:textId="056A11DB" w:rsidR="00597805" w:rsidRDefault="00597805" w:rsidP="00597805">
      <w:pPr>
        <w:pStyle w:val="PargrafodaLista"/>
        <w:numPr>
          <w:ilvl w:val="0"/>
          <w:numId w:val="11"/>
        </w:numPr>
        <w:shd w:val="clear" w:color="auto" w:fill="FFFFFF"/>
        <w:spacing w:after="0" w:line="360" w:lineRule="auto"/>
        <w:ind w:left="1418" w:right="-285" w:firstLine="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Secretaria Municipal da Casa Civil</w:t>
      </w:r>
      <w:r w:rsidR="006C4085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-  SMCC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;</w:t>
      </w:r>
    </w:p>
    <w:p w14:paraId="21456ADC" w14:textId="7F213423" w:rsidR="006C4085" w:rsidRPr="00597805" w:rsidRDefault="006C4085" w:rsidP="00597805">
      <w:pPr>
        <w:pStyle w:val="PargrafodaLista"/>
        <w:numPr>
          <w:ilvl w:val="0"/>
          <w:numId w:val="11"/>
        </w:numPr>
        <w:shd w:val="clear" w:color="auto" w:fill="FFFFFF"/>
        <w:spacing w:after="0" w:line="360" w:lineRule="auto"/>
        <w:ind w:left="1418" w:right="-285" w:firstLine="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EF06EE">
        <w:rPr>
          <w:rFonts w:ascii="Arial" w:eastAsia="Times New Roman" w:hAnsi="Arial" w:cs="Arial"/>
          <w:bCs/>
          <w:sz w:val="24"/>
          <w:szCs w:val="28"/>
          <w:lang w:eastAsia="pt-BR"/>
        </w:rPr>
        <w:t>Fundação Municipal de Cultura, Esporte e Lazer Garibaldi Brasil</w:t>
      </w:r>
      <w:r w:rsidRPr="00980F76">
        <w:rPr>
          <w:rFonts w:ascii="Arial" w:eastAsia="Times New Roman" w:hAnsi="Arial" w:cs="Arial"/>
          <w:sz w:val="24"/>
          <w:szCs w:val="24"/>
          <w:lang w:eastAsia="pt-BR"/>
        </w:rPr>
        <w:t xml:space="preserve"> - FGB;</w:t>
      </w:r>
    </w:p>
    <w:p w14:paraId="6186C483" w14:textId="193100D8" w:rsidR="00597805" w:rsidRPr="00597805" w:rsidRDefault="00597805" w:rsidP="00597805">
      <w:pPr>
        <w:pStyle w:val="PargrafodaLista"/>
        <w:numPr>
          <w:ilvl w:val="0"/>
          <w:numId w:val="11"/>
        </w:numPr>
        <w:shd w:val="clear" w:color="auto" w:fill="FFFFFF"/>
        <w:spacing w:after="0" w:line="360" w:lineRule="auto"/>
        <w:ind w:left="1418" w:right="-285" w:firstLine="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573208">
        <w:rPr>
          <w:rFonts w:ascii="Arial" w:hAnsi="Arial" w:cs="Arial"/>
          <w:sz w:val="24"/>
          <w:szCs w:val="24"/>
        </w:rPr>
        <w:t>Fundação de Cult</w:t>
      </w:r>
      <w:r>
        <w:rPr>
          <w:rFonts w:ascii="Arial" w:hAnsi="Arial" w:cs="Arial"/>
          <w:sz w:val="24"/>
          <w:szCs w:val="24"/>
        </w:rPr>
        <w:t xml:space="preserve">ura e Comunicação Elias Mansour </w:t>
      </w:r>
      <w:r w:rsidR="006C4085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FEM;</w:t>
      </w:r>
    </w:p>
    <w:p w14:paraId="77309238" w14:textId="712E2BDA" w:rsidR="00597805" w:rsidRPr="00597805" w:rsidRDefault="00597805" w:rsidP="00597805">
      <w:pPr>
        <w:pStyle w:val="PargrafodaLista"/>
        <w:numPr>
          <w:ilvl w:val="0"/>
          <w:numId w:val="11"/>
        </w:numPr>
        <w:shd w:val="clear" w:color="auto" w:fill="FFFFFF"/>
        <w:spacing w:after="0" w:line="360" w:lineRule="auto"/>
        <w:ind w:left="1418" w:right="-285" w:firstLine="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Comissão Pró</w:t>
      </w:r>
      <w:r w:rsidR="001B1011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Índio do Acre </w:t>
      </w:r>
      <w:r w:rsidR="006C4085">
        <w:rPr>
          <w:rFonts w:ascii="Arial" w:hAnsi="Arial" w:cs="Arial"/>
          <w:sz w:val="24"/>
          <w:szCs w:val="24"/>
        </w:rPr>
        <w:t xml:space="preserve">- </w:t>
      </w:r>
      <w:r>
        <w:rPr>
          <w:rFonts w:ascii="Arial" w:hAnsi="Arial" w:cs="Arial"/>
          <w:sz w:val="24"/>
          <w:szCs w:val="24"/>
        </w:rPr>
        <w:t>CPI</w:t>
      </w:r>
      <w:r w:rsidR="0098563D">
        <w:rPr>
          <w:rFonts w:ascii="Arial" w:hAnsi="Arial" w:cs="Arial"/>
          <w:sz w:val="24"/>
          <w:szCs w:val="24"/>
        </w:rPr>
        <w:t>/AC</w:t>
      </w:r>
      <w:r>
        <w:rPr>
          <w:rFonts w:ascii="Arial" w:hAnsi="Arial" w:cs="Arial"/>
          <w:sz w:val="24"/>
          <w:szCs w:val="24"/>
        </w:rPr>
        <w:t>;</w:t>
      </w:r>
    </w:p>
    <w:p w14:paraId="2E1DC2FA" w14:textId="0BE6158B" w:rsidR="00597805" w:rsidRDefault="00597805" w:rsidP="00597805">
      <w:pPr>
        <w:pStyle w:val="PargrafodaLista"/>
        <w:numPr>
          <w:ilvl w:val="0"/>
          <w:numId w:val="11"/>
        </w:numPr>
        <w:shd w:val="clear" w:color="auto" w:fill="FFFFFF"/>
        <w:spacing w:after="0" w:line="360" w:lineRule="auto"/>
        <w:ind w:left="1418" w:right="-285" w:firstLine="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Instituto de Patrimônio Histórico e Artístico Nacional </w:t>
      </w:r>
      <w:r w:rsidR="006C4085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-IPHAN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;</w:t>
      </w:r>
    </w:p>
    <w:p w14:paraId="1814ECA8" w14:textId="29BEAB32" w:rsidR="00597805" w:rsidRDefault="003C157C" w:rsidP="00597805">
      <w:pPr>
        <w:pStyle w:val="PargrafodaLista"/>
        <w:numPr>
          <w:ilvl w:val="0"/>
          <w:numId w:val="11"/>
        </w:numPr>
        <w:shd w:val="clear" w:color="auto" w:fill="FFFFFF"/>
        <w:spacing w:after="0" w:line="360" w:lineRule="auto"/>
        <w:ind w:left="1418" w:right="-285" w:firstLine="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Sindicato dos Trabalhadores e Trabalhadores Rurais de Rio Branco</w:t>
      </w:r>
      <w:r w:rsidR="006C4085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-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STTR Rio Branco</w:t>
      </w:r>
      <w:r w:rsidR="00597805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.</w:t>
      </w:r>
    </w:p>
    <w:p w14:paraId="3455165B" w14:textId="77777777" w:rsidR="006170EE" w:rsidRPr="006170EE" w:rsidRDefault="006170EE" w:rsidP="006170EE">
      <w:pPr>
        <w:shd w:val="clear" w:color="auto" w:fill="FFFFFF"/>
        <w:spacing w:after="0" w:line="360" w:lineRule="auto"/>
        <w:ind w:left="1418" w:right="-285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14:paraId="0805D1D3" w14:textId="61421097" w:rsidR="00614725" w:rsidRDefault="00614725" w:rsidP="00597805">
      <w:pPr>
        <w:shd w:val="clear" w:color="auto" w:fill="FFFFFF"/>
        <w:spacing w:after="0" w:line="360" w:lineRule="auto"/>
        <w:ind w:left="1418" w:right="-285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II - Câmara Técnica Permanente Socioeconômico:</w:t>
      </w:r>
    </w:p>
    <w:p w14:paraId="50BA5522" w14:textId="597F85DA" w:rsidR="00A17E73" w:rsidRPr="00597805" w:rsidRDefault="00A17E73" w:rsidP="00A17E73">
      <w:pPr>
        <w:pStyle w:val="PargrafodaLista"/>
        <w:numPr>
          <w:ilvl w:val="0"/>
          <w:numId w:val="12"/>
        </w:numPr>
        <w:shd w:val="clear" w:color="auto" w:fill="FFFFFF"/>
        <w:spacing w:after="0" w:line="360" w:lineRule="auto"/>
        <w:ind w:left="1418" w:right="-285" w:firstLine="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lastRenderedPageBreak/>
        <w:t xml:space="preserve">Secretaria Municipal de Agricultura Familiar e Desenvolvimento Econômico </w:t>
      </w:r>
      <w:r w:rsidR="006C4085">
        <w:rPr>
          <w:rFonts w:ascii="Arial" w:hAnsi="Arial" w:cs="Arial"/>
          <w:sz w:val="24"/>
          <w:szCs w:val="24"/>
        </w:rPr>
        <w:t xml:space="preserve">– </w:t>
      </w:r>
      <w:r>
        <w:rPr>
          <w:rFonts w:ascii="Arial" w:hAnsi="Arial" w:cs="Arial"/>
          <w:sz w:val="24"/>
          <w:szCs w:val="24"/>
        </w:rPr>
        <w:t>SAFRA</w:t>
      </w:r>
      <w:r w:rsidR="006C4085">
        <w:rPr>
          <w:rFonts w:ascii="Arial" w:hAnsi="Arial" w:cs="Arial"/>
          <w:sz w:val="24"/>
          <w:szCs w:val="24"/>
        </w:rPr>
        <w:t>;</w:t>
      </w:r>
    </w:p>
    <w:p w14:paraId="76DDE421" w14:textId="7D370703" w:rsidR="00A17E73" w:rsidRPr="00A17E73" w:rsidRDefault="00A17E73" w:rsidP="00A17E73">
      <w:pPr>
        <w:pStyle w:val="PargrafodaLista"/>
        <w:numPr>
          <w:ilvl w:val="0"/>
          <w:numId w:val="12"/>
        </w:numPr>
        <w:shd w:val="clear" w:color="auto" w:fill="FFFFFF"/>
        <w:spacing w:after="0" w:line="360" w:lineRule="auto"/>
        <w:ind w:left="1418" w:right="-285" w:firstLine="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573208">
        <w:rPr>
          <w:rFonts w:ascii="Arial" w:hAnsi="Arial" w:cs="Arial"/>
          <w:sz w:val="24"/>
          <w:szCs w:val="24"/>
        </w:rPr>
        <w:t>Secretaria Municipal de Infraestrutura e Mobilidade Urbana</w:t>
      </w:r>
      <w:r>
        <w:rPr>
          <w:rFonts w:ascii="Arial" w:hAnsi="Arial" w:cs="Arial"/>
          <w:sz w:val="24"/>
          <w:szCs w:val="24"/>
        </w:rPr>
        <w:t xml:space="preserve"> </w:t>
      </w:r>
      <w:r w:rsidR="006C4085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SEINFRA;</w:t>
      </w:r>
    </w:p>
    <w:p w14:paraId="582304CF" w14:textId="2E356C3A" w:rsidR="00A17E73" w:rsidRPr="00A17E73" w:rsidRDefault="00A17E73" w:rsidP="00A17E73">
      <w:pPr>
        <w:pStyle w:val="PargrafodaLista"/>
        <w:numPr>
          <w:ilvl w:val="0"/>
          <w:numId w:val="12"/>
        </w:numPr>
        <w:shd w:val="clear" w:color="auto" w:fill="FFFFFF"/>
        <w:spacing w:after="0" w:line="360" w:lineRule="auto"/>
        <w:ind w:left="1418" w:right="-285" w:firstLine="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Secretaria de Estado de Produção e Agronegócio</w:t>
      </w:r>
      <w:r w:rsidR="006C4085">
        <w:rPr>
          <w:rFonts w:ascii="Arial" w:hAnsi="Arial" w:cs="Arial"/>
          <w:sz w:val="24"/>
          <w:szCs w:val="24"/>
        </w:rPr>
        <w:t xml:space="preserve"> -</w:t>
      </w:r>
      <w:r>
        <w:rPr>
          <w:rFonts w:ascii="Arial" w:hAnsi="Arial" w:cs="Arial"/>
          <w:sz w:val="24"/>
          <w:szCs w:val="24"/>
        </w:rPr>
        <w:t>SEPA;</w:t>
      </w:r>
    </w:p>
    <w:p w14:paraId="56580FD1" w14:textId="18BA69E5" w:rsidR="003E27EE" w:rsidRPr="003E27EE" w:rsidRDefault="00597805" w:rsidP="00597805">
      <w:pPr>
        <w:pStyle w:val="PargrafodaLista"/>
        <w:numPr>
          <w:ilvl w:val="0"/>
          <w:numId w:val="12"/>
        </w:numPr>
        <w:shd w:val="clear" w:color="auto" w:fill="FFFFFF"/>
        <w:spacing w:after="0" w:line="360" w:lineRule="auto"/>
        <w:ind w:left="1418" w:right="-285" w:firstLine="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573208">
        <w:rPr>
          <w:rFonts w:ascii="Arial" w:hAnsi="Arial" w:cs="Arial"/>
          <w:sz w:val="24"/>
          <w:szCs w:val="24"/>
        </w:rPr>
        <w:t>Instituto Brasile</w:t>
      </w:r>
      <w:r>
        <w:rPr>
          <w:rFonts w:ascii="Arial" w:hAnsi="Arial" w:cs="Arial"/>
          <w:sz w:val="24"/>
          <w:szCs w:val="24"/>
        </w:rPr>
        <w:t xml:space="preserve">iro de Geografia e Estatística </w:t>
      </w:r>
      <w:r w:rsidR="006C4085">
        <w:rPr>
          <w:rFonts w:ascii="Arial" w:hAnsi="Arial" w:cs="Arial"/>
          <w:sz w:val="24"/>
          <w:szCs w:val="24"/>
        </w:rPr>
        <w:t xml:space="preserve">- </w:t>
      </w:r>
      <w:r>
        <w:rPr>
          <w:rFonts w:ascii="Arial" w:hAnsi="Arial" w:cs="Arial"/>
          <w:sz w:val="24"/>
          <w:szCs w:val="24"/>
        </w:rPr>
        <w:t>IBGE;</w:t>
      </w:r>
    </w:p>
    <w:p w14:paraId="6937408C" w14:textId="400B5942" w:rsidR="003E27EE" w:rsidRPr="003E27EE" w:rsidRDefault="00597805" w:rsidP="00597805">
      <w:pPr>
        <w:pStyle w:val="PargrafodaLista"/>
        <w:numPr>
          <w:ilvl w:val="0"/>
          <w:numId w:val="12"/>
        </w:numPr>
        <w:shd w:val="clear" w:color="auto" w:fill="FFFFFF"/>
        <w:spacing w:after="0" w:line="360" w:lineRule="auto"/>
        <w:ind w:left="1418" w:right="-285" w:firstLine="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Federação das Indústrias do Acre </w:t>
      </w:r>
      <w:r w:rsidR="006C4085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FIEAC;</w:t>
      </w:r>
    </w:p>
    <w:p w14:paraId="2617927D" w14:textId="3CB0798E" w:rsidR="003E27EE" w:rsidRPr="003E27EE" w:rsidRDefault="00597805" w:rsidP="00597805">
      <w:pPr>
        <w:pStyle w:val="PargrafodaLista"/>
        <w:numPr>
          <w:ilvl w:val="0"/>
          <w:numId w:val="12"/>
        </w:numPr>
        <w:shd w:val="clear" w:color="auto" w:fill="FFFFFF"/>
        <w:spacing w:after="0" w:line="360" w:lineRule="auto"/>
        <w:ind w:left="1418" w:right="-285" w:firstLine="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Federação de</w:t>
      </w:r>
      <w:r w:rsidR="001B1011">
        <w:rPr>
          <w:rFonts w:ascii="Arial" w:hAnsi="Arial" w:cs="Arial"/>
          <w:sz w:val="24"/>
          <w:szCs w:val="24"/>
        </w:rPr>
        <w:t xml:space="preserve"> Comércio do Acre </w:t>
      </w:r>
      <w:r w:rsidR="006C4085">
        <w:rPr>
          <w:rFonts w:ascii="Arial" w:hAnsi="Arial" w:cs="Arial"/>
          <w:sz w:val="24"/>
          <w:szCs w:val="24"/>
        </w:rPr>
        <w:t xml:space="preserve">- </w:t>
      </w:r>
      <w:r w:rsidR="001B1011">
        <w:rPr>
          <w:rFonts w:ascii="Arial" w:hAnsi="Arial" w:cs="Arial"/>
          <w:sz w:val="24"/>
          <w:szCs w:val="24"/>
        </w:rPr>
        <w:t>FECOMERCIO-</w:t>
      </w:r>
      <w:r>
        <w:rPr>
          <w:rFonts w:ascii="Arial" w:hAnsi="Arial" w:cs="Arial"/>
          <w:sz w:val="24"/>
          <w:szCs w:val="24"/>
        </w:rPr>
        <w:t xml:space="preserve">AC; </w:t>
      </w:r>
    </w:p>
    <w:p w14:paraId="00877472" w14:textId="370AFC4A" w:rsidR="00562CAE" w:rsidRDefault="00562CAE" w:rsidP="00597805">
      <w:pPr>
        <w:pStyle w:val="PargrafodaLista"/>
        <w:numPr>
          <w:ilvl w:val="0"/>
          <w:numId w:val="12"/>
        </w:numPr>
        <w:shd w:val="clear" w:color="auto" w:fill="FFFFFF"/>
        <w:spacing w:after="0" w:line="360" w:lineRule="auto"/>
        <w:ind w:left="1418" w:right="-285" w:firstLine="0"/>
        <w:jc w:val="both"/>
        <w:rPr>
          <w:rFonts w:ascii="Arial" w:hAnsi="Arial" w:cs="Arial"/>
          <w:sz w:val="24"/>
          <w:szCs w:val="24"/>
        </w:rPr>
      </w:pPr>
      <w:r w:rsidRPr="00562CAE">
        <w:rPr>
          <w:rFonts w:ascii="Arial" w:hAnsi="Arial" w:cs="Arial"/>
          <w:sz w:val="24"/>
          <w:szCs w:val="24"/>
        </w:rPr>
        <w:t>Cooperativa Central de Comercialização Extrativista do Acre</w:t>
      </w:r>
      <w:r>
        <w:rPr>
          <w:rFonts w:ascii="Arial" w:hAnsi="Arial" w:cs="Arial"/>
          <w:sz w:val="24"/>
          <w:szCs w:val="24"/>
        </w:rPr>
        <w:t xml:space="preserve"> </w:t>
      </w:r>
      <w:r w:rsidR="006C4085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COOPERACRE;</w:t>
      </w:r>
    </w:p>
    <w:p w14:paraId="4B33FDA6" w14:textId="56DFC1D0" w:rsidR="003E27EE" w:rsidRPr="00562CAE" w:rsidRDefault="00CA0847" w:rsidP="00597805">
      <w:pPr>
        <w:pStyle w:val="PargrafodaLista"/>
        <w:numPr>
          <w:ilvl w:val="0"/>
          <w:numId w:val="12"/>
        </w:numPr>
        <w:shd w:val="clear" w:color="auto" w:fill="FFFFFF"/>
        <w:spacing w:after="0" w:line="360" w:lineRule="auto"/>
        <w:ind w:left="1418" w:right="-285" w:firstLine="0"/>
        <w:jc w:val="both"/>
        <w:rPr>
          <w:rFonts w:ascii="Arial" w:hAnsi="Arial" w:cs="Arial"/>
          <w:sz w:val="24"/>
          <w:szCs w:val="24"/>
          <w:lang w:val="fr-CI"/>
        </w:rPr>
      </w:pPr>
      <w:r w:rsidRPr="00562CAE">
        <w:rPr>
          <w:rFonts w:ascii="Arial" w:hAnsi="Arial" w:cs="Arial"/>
          <w:i/>
          <w:sz w:val="24"/>
          <w:szCs w:val="24"/>
          <w:lang w:val="fr-CI"/>
        </w:rPr>
        <w:t>Earth Innovation Institute</w:t>
      </w:r>
      <w:r w:rsidRPr="00562CAE">
        <w:rPr>
          <w:rFonts w:ascii="Arial" w:hAnsi="Arial" w:cs="Arial"/>
          <w:sz w:val="24"/>
          <w:szCs w:val="24"/>
          <w:lang w:val="fr-CI"/>
        </w:rPr>
        <w:t xml:space="preserve"> – EII-Acre</w:t>
      </w:r>
      <w:r w:rsidR="006170EE" w:rsidRPr="00562CAE">
        <w:rPr>
          <w:rFonts w:ascii="Arial" w:hAnsi="Arial" w:cs="Arial"/>
          <w:sz w:val="24"/>
          <w:szCs w:val="24"/>
          <w:lang w:val="fr-CI"/>
        </w:rPr>
        <w:t>.</w:t>
      </w:r>
    </w:p>
    <w:p w14:paraId="08D5F4A8" w14:textId="77777777" w:rsidR="006170EE" w:rsidRPr="00562CAE" w:rsidRDefault="006170EE" w:rsidP="006170EE">
      <w:pPr>
        <w:shd w:val="clear" w:color="auto" w:fill="FFFFFF"/>
        <w:spacing w:after="0" w:line="360" w:lineRule="auto"/>
        <w:ind w:left="1418" w:right="-285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fr-CI" w:eastAsia="pt-BR"/>
        </w:rPr>
      </w:pPr>
    </w:p>
    <w:p w14:paraId="2CB4EFBC" w14:textId="2C3D0E36" w:rsidR="00614725" w:rsidRDefault="00614725" w:rsidP="003E27EE">
      <w:pPr>
        <w:shd w:val="clear" w:color="auto" w:fill="FFFFFF"/>
        <w:spacing w:after="0" w:line="360" w:lineRule="auto"/>
        <w:ind w:left="1418" w:right="-285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III - Câmara Técnica Permanente Recursos Naturais:</w:t>
      </w:r>
    </w:p>
    <w:p w14:paraId="3D56EA03" w14:textId="5D7D104C" w:rsidR="003E27EE" w:rsidRDefault="003E27EE" w:rsidP="003E27EE">
      <w:pPr>
        <w:pStyle w:val="PargrafodaLista"/>
        <w:numPr>
          <w:ilvl w:val="0"/>
          <w:numId w:val="13"/>
        </w:numPr>
        <w:shd w:val="clear" w:color="auto" w:fill="FFFFFF"/>
        <w:spacing w:after="0" w:line="360" w:lineRule="auto"/>
        <w:ind w:left="1418" w:right="-285" w:firstLine="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Secreta</w:t>
      </w:r>
      <w:r w:rsidR="006C4085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ria Municipal de Meio Ambiente -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SEMEIA;</w:t>
      </w:r>
    </w:p>
    <w:p w14:paraId="04F0556E" w14:textId="2348B3FD" w:rsidR="003E27EE" w:rsidRDefault="003E27EE" w:rsidP="003E27EE">
      <w:pPr>
        <w:pStyle w:val="PargrafodaLista"/>
        <w:numPr>
          <w:ilvl w:val="0"/>
          <w:numId w:val="13"/>
        </w:numPr>
        <w:shd w:val="clear" w:color="auto" w:fill="FFFFFF"/>
        <w:spacing w:after="0" w:line="360" w:lineRule="auto"/>
        <w:ind w:left="1418" w:right="-285" w:firstLine="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Secretaria de Estado de Meio Ambiente </w:t>
      </w:r>
      <w:r w:rsidR="006C4085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-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SEMA;</w:t>
      </w:r>
    </w:p>
    <w:p w14:paraId="792E8975" w14:textId="39FD44A3" w:rsidR="003E27EE" w:rsidRDefault="003E27EE" w:rsidP="003E27EE">
      <w:pPr>
        <w:pStyle w:val="PargrafodaLista"/>
        <w:numPr>
          <w:ilvl w:val="0"/>
          <w:numId w:val="13"/>
        </w:numPr>
        <w:shd w:val="clear" w:color="auto" w:fill="FFFFFF"/>
        <w:spacing w:after="0" w:line="360" w:lineRule="auto"/>
        <w:ind w:left="1418" w:right="-285" w:firstLine="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Instituto de Mudanças Climáticas e Regulação de Serviços Ambientais do Estado do Acre</w:t>
      </w:r>
      <w:r w:rsidR="006C4085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-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IMC;</w:t>
      </w:r>
    </w:p>
    <w:p w14:paraId="0EC18FCA" w14:textId="4B3B5C0B" w:rsidR="003E27EE" w:rsidRDefault="003E27EE" w:rsidP="003E27EE">
      <w:pPr>
        <w:pStyle w:val="PargrafodaLista"/>
        <w:numPr>
          <w:ilvl w:val="0"/>
          <w:numId w:val="13"/>
        </w:numPr>
        <w:shd w:val="clear" w:color="auto" w:fill="FFFFFF"/>
        <w:spacing w:after="0" w:line="360" w:lineRule="auto"/>
        <w:ind w:left="1418" w:right="-285" w:firstLine="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Empresa Brasileira de Pesquisa Agropecuária</w:t>
      </w:r>
      <w:r w:rsidR="006C4085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-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EMBRAPA;</w:t>
      </w:r>
    </w:p>
    <w:p w14:paraId="667E915C" w14:textId="7520ADB3" w:rsidR="003E27EE" w:rsidRDefault="003E27EE" w:rsidP="003E27EE">
      <w:pPr>
        <w:pStyle w:val="PargrafodaLista"/>
        <w:numPr>
          <w:ilvl w:val="0"/>
          <w:numId w:val="13"/>
        </w:numPr>
        <w:shd w:val="clear" w:color="auto" w:fill="FFFFFF"/>
        <w:spacing w:after="0" w:line="360" w:lineRule="auto"/>
        <w:ind w:left="1418" w:right="-285" w:firstLine="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Instituto Brasileiro de Meio Ambiente e dos Recursos Renováveis</w:t>
      </w:r>
      <w:r w:rsidR="006C4085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-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IBAMA;</w:t>
      </w:r>
    </w:p>
    <w:p w14:paraId="4DF3DED0" w14:textId="11C36001" w:rsidR="003E27EE" w:rsidRDefault="003E27EE" w:rsidP="003E27EE">
      <w:pPr>
        <w:pStyle w:val="PargrafodaLista"/>
        <w:numPr>
          <w:ilvl w:val="0"/>
          <w:numId w:val="13"/>
        </w:numPr>
        <w:shd w:val="clear" w:color="auto" w:fill="FFFFFF"/>
        <w:spacing w:after="0" w:line="360" w:lineRule="auto"/>
        <w:ind w:left="1418" w:right="-285" w:firstLine="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Universidade Federal do Acre </w:t>
      </w:r>
      <w:r w:rsidR="006C4085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-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UFAC;</w:t>
      </w:r>
    </w:p>
    <w:p w14:paraId="4AEC24D9" w14:textId="00FB4186" w:rsidR="003C157C" w:rsidRDefault="003C157C" w:rsidP="003E27EE">
      <w:pPr>
        <w:pStyle w:val="PargrafodaLista"/>
        <w:numPr>
          <w:ilvl w:val="0"/>
          <w:numId w:val="13"/>
        </w:numPr>
        <w:shd w:val="clear" w:color="auto" w:fill="FFFFFF"/>
        <w:spacing w:after="0" w:line="360" w:lineRule="auto"/>
        <w:ind w:left="1418" w:right="-285" w:firstLine="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Instituto Federal </w:t>
      </w:r>
      <w:r w:rsidR="0098563D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de Educação, Ciência e Tecnologia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do Acre </w:t>
      </w:r>
      <w:r w:rsidR="006C4085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-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IFAC;</w:t>
      </w:r>
    </w:p>
    <w:p w14:paraId="79737E58" w14:textId="5BC1A71B" w:rsidR="003E27EE" w:rsidRPr="0098563D" w:rsidRDefault="003E27EE" w:rsidP="00B4497E">
      <w:pPr>
        <w:pStyle w:val="PargrafodaLista"/>
        <w:numPr>
          <w:ilvl w:val="0"/>
          <w:numId w:val="13"/>
        </w:numPr>
        <w:shd w:val="clear" w:color="auto" w:fill="FFFFFF"/>
        <w:spacing w:after="0" w:line="360" w:lineRule="auto"/>
        <w:ind w:left="1418" w:right="-285" w:firstLine="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98563D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SOS Amazônia.</w:t>
      </w:r>
    </w:p>
    <w:p w14:paraId="69E2487C" w14:textId="624FD8CD" w:rsidR="00573208" w:rsidRDefault="00573208" w:rsidP="00573208">
      <w:pPr>
        <w:shd w:val="clear" w:color="auto" w:fill="FFFFFF"/>
        <w:spacing w:after="0" w:line="360" w:lineRule="auto"/>
        <w:ind w:left="1418" w:right="-285"/>
        <w:jc w:val="both"/>
        <w:rPr>
          <w:rFonts w:ascii="Arial" w:eastAsia="Times New Roman" w:hAnsi="Arial" w:cs="Arial"/>
          <w:color w:val="FF0000"/>
          <w:sz w:val="24"/>
          <w:szCs w:val="24"/>
          <w:lang w:eastAsia="pt-BR"/>
        </w:rPr>
      </w:pPr>
    </w:p>
    <w:p w14:paraId="5A330F22" w14:textId="56A321A4" w:rsidR="00614725" w:rsidRDefault="00FF7101" w:rsidP="007503B4">
      <w:pPr>
        <w:shd w:val="clear" w:color="auto" w:fill="FFFFFF"/>
        <w:spacing w:after="0" w:line="360" w:lineRule="auto"/>
        <w:ind w:right="-285" w:firstLine="1418"/>
        <w:jc w:val="both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color w:val="000000" w:themeColor="text1"/>
          <w:sz w:val="24"/>
          <w:szCs w:val="24"/>
          <w:lang w:eastAsia="pt-BR"/>
        </w:rPr>
        <w:t>Art. 11</w:t>
      </w:r>
      <w:r w:rsidR="00857447" w:rsidRPr="00A20B86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Poderão ser criadas Câmaras Técnicas Temporárias por meio de deliberação, as quais no ato de sua criação devem ser estabelecidos sua competência, composição e coordenação, que deve ser, no mínimo, a elaboração de </w:t>
      </w:r>
      <w:r w:rsidR="00614725" w:rsidRPr="00A20B86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propostas para apreciação do Plenário</w:t>
      </w:r>
      <w:r w:rsidR="00857447" w:rsidRPr="00A20B86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, visando su</w:t>
      </w:r>
      <w:r w:rsidR="00614725" w:rsidRPr="00A20B86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bsidiar os trabalhos da C</w:t>
      </w:r>
      <w:r w:rsidR="00374B6B" w:rsidRPr="00A20B86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OM</w:t>
      </w:r>
      <w:r w:rsidR="00857447" w:rsidRPr="00A20B86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ZEAS</w:t>
      </w:r>
      <w:r w:rsidR="00374B6B" w:rsidRPr="00A20B86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t-BR"/>
        </w:rPr>
        <w:t>.</w:t>
      </w:r>
    </w:p>
    <w:p w14:paraId="46B4A371" w14:textId="77777777" w:rsidR="006170EE" w:rsidRPr="00A20B86" w:rsidRDefault="006170EE" w:rsidP="007503B4">
      <w:pPr>
        <w:shd w:val="clear" w:color="auto" w:fill="FFFFFF"/>
        <w:spacing w:after="0" w:line="360" w:lineRule="auto"/>
        <w:ind w:right="-285" w:firstLine="1418"/>
        <w:jc w:val="both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pt-BR"/>
        </w:rPr>
      </w:pPr>
    </w:p>
    <w:p w14:paraId="56732192" w14:textId="431E158C" w:rsidR="00C43031" w:rsidRPr="007503B4" w:rsidRDefault="005A05A0" w:rsidP="007503B4">
      <w:pPr>
        <w:shd w:val="clear" w:color="auto" w:fill="FFFFFF"/>
        <w:spacing w:after="0" w:line="360" w:lineRule="auto"/>
        <w:ind w:right="-285" w:firstLine="141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7503B4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t-BR"/>
        </w:rPr>
        <w:lastRenderedPageBreak/>
        <w:t xml:space="preserve">Art. </w:t>
      </w:r>
      <w:r w:rsidR="00C43031" w:rsidRPr="007503B4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t-BR"/>
        </w:rPr>
        <w:t>1</w:t>
      </w:r>
      <w:r w:rsidR="00FF7101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t-BR"/>
        </w:rPr>
        <w:t>2</w:t>
      </w:r>
      <w:r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A </w:t>
      </w:r>
      <w:r w:rsidR="00590C1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COMZEAS</w:t>
      </w:r>
      <w:r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será presidida </w:t>
      </w:r>
      <w:r w:rsidR="00FF7101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pelo membro titular da Secretaria Municipal de Planejamento, sendo o suplente da mesma instituição</w:t>
      </w:r>
      <w:r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.</w:t>
      </w:r>
    </w:p>
    <w:p w14:paraId="2093DD19" w14:textId="77777777" w:rsidR="00C43031" w:rsidRPr="007503B4" w:rsidRDefault="00C43031" w:rsidP="007503B4">
      <w:pPr>
        <w:shd w:val="clear" w:color="auto" w:fill="FFFFFF"/>
        <w:spacing w:after="0" w:line="360" w:lineRule="auto"/>
        <w:ind w:right="-285" w:firstLine="141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14:paraId="045744DF" w14:textId="742D7984" w:rsidR="00C43031" w:rsidRPr="007503B4" w:rsidRDefault="005A05A0" w:rsidP="007503B4">
      <w:pPr>
        <w:shd w:val="clear" w:color="auto" w:fill="FFFFFF"/>
        <w:spacing w:after="0" w:line="360" w:lineRule="auto"/>
        <w:ind w:right="-285" w:firstLine="141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7503B4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t-BR"/>
        </w:rPr>
        <w:t xml:space="preserve">Art. </w:t>
      </w:r>
      <w:r w:rsidR="00C43031" w:rsidRPr="007503B4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t-BR"/>
        </w:rPr>
        <w:t>1</w:t>
      </w:r>
      <w:r w:rsidR="00FF7101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t-BR"/>
        </w:rPr>
        <w:t>3</w:t>
      </w:r>
      <w:r w:rsidR="00C43031"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</w:t>
      </w:r>
      <w:r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Cada instituição membro da </w:t>
      </w:r>
      <w:r w:rsidR="00590C1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COMZEAS</w:t>
      </w:r>
      <w:r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indicará um titular e um suplente para representá-la.</w:t>
      </w:r>
    </w:p>
    <w:p w14:paraId="67545CD4" w14:textId="77777777" w:rsidR="00C43031" w:rsidRPr="007503B4" w:rsidRDefault="00C43031" w:rsidP="007503B4">
      <w:pPr>
        <w:shd w:val="clear" w:color="auto" w:fill="FFFFFF"/>
        <w:spacing w:after="0" w:line="360" w:lineRule="auto"/>
        <w:ind w:right="-285" w:firstLine="141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14:paraId="27D6ED7F" w14:textId="0F9BBF1B" w:rsidR="00C43031" w:rsidRPr="007503B4" w:rsidRDefault="005A05A0" w:rsidP="007503B4">
      <w:pPr>
        <w:shd w:val="clear" w:color="auto" w:fill="FFFFFF"/>
        <w:spacing w:after="0" w:line="360" w:lineRule="auto"/>
        <w:ind w:right="-285" w:firstLine="141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7503B4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t-BR"/>
        </w:rPr>
        <w:t>Art. 1</w:t>
      </w:r>
      <w:r w:rsidR="00FF7101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t-BR"/>
        </w:rPr>
        <w:t>4</w:t>
      </w:r>
      <w:r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Os representantes das instituições serão nomeados por Portaria d</w:t>
      </w:r>
      <w:r w:rsidR="00614725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a</w:t>
      </w:r>
      <w:r w:rsidR="008C0CFB"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Prefeit</w:t>
      </w:r>
      <w:r w:rsidR="00614725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a</w:t>
      </w:r>
      <w:r w:rsidR="008C0CFB"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.</w:t>
      </w:r>
      <w:r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</w:t>
      </w:r>
    </w:p>
    <w:p w14:paraId="74401008" w14:textId="77777777" w:rsidR="00C43031" w:rsidRPr="007503B4" w:rsidRDefault="00C43031" w:rsidP="007503B4">
      <w:pPr>
        <w:shd w:val="clear" w:color="auto" w:fill="FFFFFF"/>
        <w:spacing w:after="0" w:line="360" w:lineRule="auto"/>
        <w:ind w:right="-285" w:firstLine="141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14:paraId="6C662DF2" w14:textId="5C44564C" w:rsidR="006E3048" w:rsidRPr="007503B4" w:rsidRDefault="005A05A0" w:rsidP="007503B4">
      <w:pPr>
        <w:shd w:val="clear" w:color="auto" w:fill="FFFFFF"/>
        <w:spacing w:after="0" w:line="360" w:lineRule="auto"/>
        <w:ind w:right="-285" w:firstLine="141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7503B4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t-BR"/>
        </w:rPr>
        <w:t>Art. 1</w:t>
      </w:r>
      <w:r w:rsidR="00FF7101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t-BR"/>
        </w:rPr>
        <w:t>5</w:t>
      </w:r>
      <w:r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Para apoiar logística e finan</w:t>
      </w:r>
      <w:r w:rsidR="00042375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ceiramente as ações do Programa</w:t>
      </w:r>
      <w:r w:rsidR="00A75A58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,</w:t>
      </w:r>
      <w:r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poderão ser </w:t>
      </w:r>
      <w:r w:rsidR="00042375"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estabelecid</w:t>
      </w:r>
      <w:r w:rsidR="00042375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o</w:t>
      </w:r>
      <w:r w:rsidR="00042375"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s</w:t>
      </w:r>
      <w:r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convênios e</w:t>
      </w:r>
      <w:r w:rsidR="00042375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outros instrumentos congêneres com </w:t>
      </w:r>
      <w:r w:rsidR="00A75A58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o Município de Rio Branco.</w:t>
      </w:r>
    </w:p>
    <w:p w14:paraId="6576B3C9" w14:textId="77777777" w:rsidR="006E3048" w:rsidRPr="007503B4" w:rsidRDefault="006E3048" w:rsidP="007503B4">
      <w:pPr>
        <w:shd w:val="clear" w:color="auto" w:fill="FFFFFF"/>
        <w:spacing w:after="0" w:line="360" w:lineRule="auto"/>
        <w:ind w:right="-285" w:firstLine="141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14:paraId="645D9154" w14:textId="2DC43A4F" w:rsidR="00914252" w:rsidRPr="007503B4" w:rsidRDefault="005A05A0" w:rsidP="007503B4">
      <w:pPr>
        <w:shd w:val="clear" w:color="auto" w:fill="FFFFFF"/>
        <w:spacing w:after="0" w:line="360" w:lineRule="auto"/>
        <w:ind w:right="-285" w:firstLine="141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7503B4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t-BR"/>
        </w:rPr>
        <w:t>Art. 1</w:t>
      </w:r>
      <w:r w:rsidR="00FF7101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t-BR"/>
        </w:rPr>
        <w:t>6</w:t>
      </w:r>
      <w:r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Os créditos orçamentários necessários às atividades referentes ao </w:t>
      </w:r>
      <w:r w:rsidR="00590C1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ZEAS</w:t>
      </w:r>
      <w:r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serão consignados em dotação orçamentária </w:t>
      </w:r>
      <w:r w:rsidR="00042375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n</w:t>
      </w:r>
      <w:r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a Secretaria Municipal </w:t>
      </w:r>
      <w:r w:rsidR="00CC0AC7"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d</w:t>
      </w:r>
      <w:r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e</w:t>
      </w:r>
      <w:r w:rsidR="00CC0AC7"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</w:t>
      </w:r>
      <w:r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Planejamento.</w:t>
      </w:r>
    </w:p>
    <w:p w14:paraId="4ABB3AE3" w14:textId="77777777" w:rsidR="00914252" w:rsidRPr="007503B4" w:rsidRDefault="00914252" w:rsidP="007503B4">
      <w:pPr>
        <w:shd w:val="clear" w:color="auto" w:fill="FFFFFF"/>
        <w:spacing w:after="0" w:line="360" w:lineRule="auto"/>
        <w:ind w:right="-285" w:firstLine="141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14:paraId="0F145989" w14:textId="5BFDBC8B" w:rsidR="00914252" w:rsidRPr="007503B4" w:rsidRDefault="00FF7101" w:rsidP="007503B4">
      <w:pPr>
        <w:shd w:val="clear" w:color="auto" w:fill="FFFFFF"/>
        <w:spacing w:after="0" w:line="360" w:lineRule="auto"/>
        <w:ind w:right="-285" w:firstLine="141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color w:val="000000" w:themeColor="text1"/>
          <w:sz w:val="24"/>
          <w:szCs w:val="24"/>
          <w:lang w:eastAsia="pt-BR"/>
        </w:rPr>
        <w:t>Art. 17</w:t>
      </w:r>
      <w:r w:rsidR="005A05A0"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Os casos omissos, dúvidas e qualquer outro ponto de relevante interesse serão resolvidos no âmbito da </w:t>
      </w:r>
      <w:r w:rsidR="00590C1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COMZEAS</w:t>
      </w:r>
      <w:r w:rsidR="005A05A0"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.</w:t>
      </w:r>
    </w:p>
    <w:p w14:paraId="2740A214" w14:textId="77777777" w:rsidR="00914252" w:rsidRPr="007503B4" w:rsidRDefault="00914252" w:rsidP="007503B4">
      <w:pPr>
        <w:shd w:val="clear" w:color="auto" w:fill="FFFFFF"/>
        <w:spacing w:after="0" w:line="360" w:lineRule="auto"/>
        <w:ind w:right="-285" w:firstLine="141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14:paraId="343E3FC2" w14:textId="2FACBAED" w:rsidR="005A05A0" w:rsidRDefault="00FF7101" w:rsidP="007503B4">
      <w:pPr>
        <w:shd w:val="clear" w:color="auto" w:fill="FFFFFF"/>
        <w:spacing w:after="0" w:line="360" w:lineRule="auto"/>
        <w:ind w:right="-142" w:firstLine="141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color w:val="000000" w:themeColor="text1"/>
          <w:sz w:val="24"/>
          <w:szCs w:val="24"/>
          <w:lang w:eastAsia="pt-BR"/>
        </w:rPr>
        <w:t>Art. 18</w:t>
      </w:r>
      <w:r w:rsidR="005A05A0" w:rsidRPr="007503B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Este Decreto entra em vigor na data de sua publicação</w:t>
      </w:r>
      <w:r w:rsidR="002E2F73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.</w:t>
      </w:r>
    </w:p>
    <w:p w14:paraId="46CCD11C" w14:textId="77777777" w:rsidR="00497C39" w:rsidRPr="007503B4" w:rsidRDefault="00497C39" w:rsidP="007503B4">
      <w:pPr>
        <w:shd w:val="clear" w:color="auto" w:fill="FFFFFF"/>
        <w:spacing w:after="0" w:line="360" w:lineRule="auto"/>
        <w:ind w:right="-142" w:firstLine="141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14:paraId="58F366F9" w14:textId="5E4A1A79" w:rsidR="00497C39" w:rsidRPr="00497C39" w:rsidRDefault="00497C39" w:rsidP="00497C39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497C39">
        <w:rPr>
          <w:rFonts w:ascii="Arial" w:hAnsi="Arial" w:cs="Arial"/>
          <w:bCs/>
          <w:sz w:val="24"/>
          <w:szCs w:val="24"/>
        </w:rPr>
        <w:t xml:space="preserve">Rio Branco – </w:t>
      </w:r>
      <w:r w:rsidR="00493802" w:rsidRPr="00497C39">
        <w:rPr>
          <w:rFonts w:ascii="Arial" w:hAnsi="Arial" w:cs="Arial"/>
          <w:bCs/>
          <w:sz w:val="24"/>
          <w:szCs w:val="24"/>
        </w:rPr>
        <w:t>Acre, 30</w:t>
      </w:r>
      <w:r w:rsidRPr="00497C39">
        <w:rPr>
          <w:rFonts w:ascii="Arial" w:hAnsi="Arial" w:cs="Arial"/>
          <w:bCs/>
          <w:sz w:val="24"/>
          <w:szCs w:val="24"/>
        </w:rPr>
        <w:t xml:space="preserve"> de   </w:t>
      </w:r>
      <w:r w:rsidR="00493802">
        <w:rPr>
          <w:rFonts w:ascii="Arial" w:hAnsi="Arial" w:cs="Arial"/>
          <w:bCs/>
          <w:sz w:val="24"/>
          <w:szCs w:val="24"/>
        </w:rPr>
        <w:t xml:space="preserve">setembro </w:t>
      </w:r>
      <w:r w:rsidRPr="00497C39">
        <w:rPr>
          <w:rFonts w:ascii="Arial" w:hAnsi="Arial" w:cs="Arial"/>
          <w:bCs/>
          <w:sz w:val="24"/>
          <w:szCs w:val="24"/>
        </w:rPr>
        <w:t>de 2019, 131º da República, 117º do Tratado de Petrópolis, 58º do Estado do Acre e 136º do Município de Rio Branco.</w:t>
      </w:r>
    </w:p>
    <w:p w14:paraId="0CC24EEE" w14:textId="77777777" w:rsidR="00497C39" w:rsidRPr="00497C39" w:rsidRDefault="00497C39" w:rsidP="00497C39">
      <w:pPr>
        <w:ind w:firstLine="1134"/>
        <w:rPr>
          <w:b/>
          <w:sz w:val="24"/>
          <w:szCs w:val="24"/>
        </w:rPr>
      </w:pPr>
    </w:p>
    <w:p w14:paraId="155AA63A" w14:textId="77777777" w:rsidR="00497C39" w:rsidRPr="00497C39" w:rsidRDefault="00497C39" w:rsidP="00497C39">
      <w:pPr>
        <w:spacing w:after="0"/>
        <w:ind w:firstLine="1134"/>
        <w:rPr>
          <w:b/>
          <w:sz w:val="24"/>
          <w:szCs w:val="24"/>
        </w:rPr>
      </w:pPr>
    </w:p>
    <w:p w14:paraId="51A7C786" w14:textId="77777777" w:rsidR="00497C39" w:rsidRPr="00497C39" w:rsidRDefault="00497C39" w:rsidP="00497C3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97C39">
        <w:rPr>
          <w:rFonts w:ascii="Arial" w:hAnsi="Arial" w:cs="Arial"/>
          <w:b/>
          <w:sz w:val="24"/>
          <w:szCs w:val="24"/>
        </w:rPr>
        <w:t xml:space="preserve">Socorro Neri </w:t>
      </w:r>
    </w:p>
    <w:p w14:paraId="2C9E5252" w14:textId="77777777" w:rsidR="00497C39" w:rsidRPr="00497C39" w:rsidRDefault="00497C39" w:rsidP="00497C39">
      <w:pPr>
        <w:spacing w:after="0" w:line="240" w:lineRule="auto"/>
        <w:jc w:val="center"/>
        <w:rPr>
          <w:sz w:val="24"/>
          <w:szCs w:val="24"/>
        </w:rPr>
      </w:pPr>
      <w:r w:rsidRPr="00497C39">
        <w:rPr>
          <w:rFonts w:ascii="Arial" w:hAnsi="Arial" w:cs="Arial"/>
          <w:bCs/>
          <w:sz w:val="24"/>
          <w:szCs w:val="24"/>
        </w:rPr>
        <w:t>Prefeita de Rio Branco</w:t>
      </w:r>
    </w:p>
    <w:p w14:paraId="50C8EA2E" w14:textId="77777777" w:rsidR="00497C39" w:rsidRDefault="00497C39" w:rsidP="00497C39">
      <w:pPr>
        <w:spacing w:after="0"/>
        <w:rPr>
          <w:rFonts w:ascii="Arial" w:hAnsi="Arial" w:cs="Arial"/>
          <w:b/>
        </w:rPr>
      </w:pPr>
    </w:p>
    <w:p w14:paraId="0441646D" w14:textId="2D9B72C8" w:rsidR="005A05A0" w:rsidRDefault="00621020" w:rsidP="00497C39">
      <w:pPr>
        <w:shd w:val="clear" w:color="auto" w:fill="FFFFFF"/>
        <w:spacing w:after="0" w:line="360" w:lineRule="auto"/>
        <w:ind w:right="-285" w:firstLine="141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Publicado no DOE nº 12.646, de 01/10/2019</w:t>
      </w:r>
    </w:p>
    <w:p w14:paraId="7571E642" w14:textId="70B557FC" w:rsidR="00621020" w:rsidRPr="007503B4" w:rsidRDefault="00621020" w:rsidP="00497C39">
      <w:pPr>
        <w:shd w:val="clear" w:color="auto" w:fill="FFFFFF"/>
        <w:spacing w:after="0" w:line="360" w:lineRule="auto"/>
        <w:ind w:right="-285" w:firstLine="141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Pág.169-170</w:t>
      </w:r>
      <w:bookmarkStart w:id="0" w:name="_GoBack"/>
      <w:bookmarkEnd w:id="0"/>
    </w:p>
    <w:sectPr w:rsidR="00621020" w:rsidRPr="007503B4" w:rsidSect="00A75A58">
      <w:headerReference w:type="default" r:id="rId8"/>
      <w:pgSz w:w="11906" w:h="16838"/>
      <w:pgMar w:top="1134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0541CD" w14:textId="77777777" w:rsidR="00112106" w:rsidRDefault="00112106" w:rsidP="00DA4E83">
      <w:pPr>
        <w:spacing w:after="0" w:line="240" w:lineRule="auto"/>
      </w:pPr>
      <w:r>
        <w:separator/>
      </w:r>
    </w:p>
  </w:endnote>
  <w:endnote w:type="continuationSeparator" w:id="0">
    <w:p w14:paraId="3B3840FA" w14:textId="77777777" w:rsidR="00112106" w:rsidRDefault="00112106" w:rsidP="00DA4E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8FA8E3" w14:textId="77777777" w:rsidR="00112106" w:rsidRDefault="00112106" w:rsidP="00DA4E83">
      <w:pPr>
        <w:spacing w:after="0" w:line="240" w:lineRule="auto"/>
      </w:pPr>
      <w:r>
        <w:separator/>
      </w:r>
    </w:p>
  </w:footnote>
  <w:footnote w:type="continuationSeparator" w:id="0">
    <w:p w14:paraId="78D57ED2" w14:textId="77777777" w:rsidR="00112106" w:rsidRDefault="00112106" w:rsidP="00DA4E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E798D0" w14:textId="77777777" w:rsidR="00DA4E83" w:rsidRDefault="00DA4E83" w:rsidP="00DA4E83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3CDFEC68" wp14:editId="757D17D6">
          <wp:extent cx="733425" cy="752475"/>
          <wp:effectExtent l="0" t="0" r="9525" b="9525"/>
          <wp:docPr id="4" name="Imagem 4" descr="pmrb_evand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mrb_evand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9DE4BF0" w14:textId="77777777" w:rsidR="00DA4E83" w:rsidRPr="000F77E1" w:rsidRDefault="00DA4E83" w:rsidP="00DA4E83">
    <w:pPr>
      <w:pStyle w:val="Cabealho"/>
      <w:jc w:val="center"/>
      <w:rPr>
        <w:rFonts w:ascii="Arial" w:hAnsi="Arial" w:cs="Arial"/>
        <w:smallCaps/>
        <w:sz w:val="20"/>
        <w:szCs w:val="20"/>
      </w:rPr>
    </w:pPr>
    <w:r w:rsidRPr="000F77E1">
      <w:rPr>
        <w:rFonts w:ascii="Arial" w:hAnsi="Arial" w:cs="Arial"/>
        <w:smallCaps/>
        <w:sz w:val="20"/>
        <w:szCs w:val="20"/>
      </w:rPr>
      <w:t>Prefeitura Municipal de Rio Branco</w:t>
    </w:r>
  </w:p>
  <w:p w14:paraId="20141114" w14:textId="77777777" w:rsidR="00DA4E83" w:rsidRPr="000F77E1" w:rsidRDefault="00DA4E83" w:rsidP="00DA4E83">
    <w:pPr>
      <w:pStyle w:val="Cabealho"/>
      <w:jc w:val="center"/>
      <w:rPr>
        <w:rFonts w:ascii="Arial" w:hAnsi="Arial" w:cs="Arial"/>
        <w:smallCaps/>
        <w:sz w:val="20"/>
        <w:szCs w:val="20"/>
      </w:rPr>
    </w:pPr>
    <w:r w:rsidRPr="000F77E1">
      <w:rPr>
        <w:rFonts w:ascii="Arial" w:hAnsi="Arial" w:cs="Arial"/>
        <w:smallCaps/>
        <w:sz w:val="20"/>
        <w:szCs w:val="20"/>
      </w:rPr>
      <w:t>Gabinete da Prefeita</w:t>
    </w:r>
  </w:p>
  <w:p w14:paraId="3C7D6613" w14:textId="77777777" w:rsidR="00DA4E83" w:rsidRDefault="00DA4E83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61559E"/>
    <w:multiLevelType w:val="multilevel"/>
    <w:tmpl w:val="C6983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EF76EA"/>
    <w:multiLevelType w:val="multilevel"/>
    <w:tmpl w:val="7F1A6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B33701"/>
    <w:multiLevelType w:val="hybridMultilevel"/>
    <w:tmpl w:val="0B9E085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C41C37"/>
    <w:multiLevelType w:val="multilevel"/>
    <w:tmpl w:val="4D542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F0084F"/>
    <w:multiLevelType w:val="hybridMultilevel"/>
    <w:tmpl w:val="70C8082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5D467D"/>
    <w:multiLevelType w:val="multilevel"/>
    <w:tmpl w:val="D4B25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920C58"/>
    <w:multiLevelType w:val="hybridMultilevel"/>
    <w:tmpl w:val="4A5AE88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320902"/>
    <w:multiLevelType w:val="multilevel"/>
    <w:tmpl w:val="981A8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FE3D84"/>
    <w:multiLevelType w:val="hybridMultilevel"/>
    <w:tmpl w:val="B9A4632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7D3289"/>
    <w:multiLevelType w:val="hybridMultilevel"/>
    <w:tmpl w:val="D3285FA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DF0869"/>
    <w:multiLevelType w:val="hybridMultilevel"/>
    <w:tmpl w:val="F1F4B474"/>
    <w:lvl w:ilvl="0" w:tplc="33CC6D54">
      <w:start w:val="1"/>
      <w:numFmt w:val="decimal"/>
      <w:lvlText w:val="%1."/>
      <w:lvlJc w:val="left"/>
      <w:pPr>
        <w:ind w:left="2138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1" w15:restartNumberingAfterBreak="0">
    <w:nsid w:val="6CBA5E9F"/>
    <w:multiLevelType w:val="multilevel"/>
    <w:tmpl w:val="910E5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0D57292"/>
    <w:multiLevelType w:val="hybridMultilevel"/>
    <w:tmpl w:val="2AC2B5A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BE51A0"/>
    <w:multiLevelType w:val="hybridMultilevel"/>
    <w:tmpl w:val="BFF81E70"/>
    <w:lvl w:ilvl="0" w:tplc="BAB402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8"/>
  </w:num>
  <w:num w:numId="5">
    <w:abstractNumId w:val="3"/>
  </w:num>
  <w:num w:numId="6">
    <w:abstractNumId w:val="0"/>
  </w:num>
  <w:num w:numId="7">
    <w:abstractNumId w:val="11"/>
  </w:num>
  <w:num w:numId="8">
    <w:abstractNumId w:val="9"/>
  </w:num>
  <w:num w:numId="9">
    <w:abstractNumId w:val="12"/>
  </w:num>
  <w:num w:numId="10">
    <w:abstractNumId w:val="10"/>
  </w:num>
  <w:num w:numId="11">
    <w:abstractNumId w:val="2"/>
  </w:num>
  <w:num w:numId="12">
    <w:abstractNumId w:val="6"/>
  </w:num>
  <w:num w:numId="13">
    <w:abstractNumId w:val="4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A0"/>
    <w:rsid w:val="00042375"/>
    <w:rsid w:val="000628EF"/>
    <w:rsid w:val="00097B1B"/>
    <w:rsid w:val="000A1BAF"/>
    <w:rsid w:val="000C61E2"/>
    <w:rsid w:val="000F77E1"/>
    <w:rsid w:val="00101EF4"/>
    <w:rsid w:val="00112106"/>
    <w:rsid w:val="001354D2"/>
    <w:rsid w:val="00141744"/>
    <w:rsid w:val="00171CC2"/>
    <w:rsid w:val="0017205F"/>
    <w:rsid w:val="00185E2F"/>
    <w:rsid w:val="001A14C2"/>
    <w:rsid w:val="001B1011"/>
    <w:rsid w:val="001C17A1"/>
    <w:rsid w:val="001C5507"/>
    <w:rsid w:val="001F270B"/>
    <w:rsid w:val="00223003"/>
    <w:rsid w:val="00250546"/>
    <w:rsid w:val="00281327"/>
    <w:rsid w:val="00283971"/>
    <w:rsid w:val="002E2F73"/>
    <w:rsid w:val="003442B3"/>
    <w:rsid w:val="00374B6B"/>
    <w:rsid w:val="003A59E9"/>
    <w:rsid w:val="003C157C"/>
    <w:rsid w:val="003C6493"/>
    <w:rsid w:val="003D5F45"/>
    <w:rsid w:val="003E27EE"/>
    <w:rsid w:val="00433904"/>
    <w:rsid w:val="00463212"/>
    <w:rsid w:val="00493802"/>
    <w:rsid w:val="00497C39"/>
    <w:rsid w:val="00514B97"/>
    <w:rsid w:val="00523D13"/>
    <w:rsid w:val="00562CAE"/>
    <w:rsid w:val="00563089"/>
    <w:rsid w:val="00572901"/>
    <w:rsid w:val="00573208"/>
    <w:rsid w:val="005733D7"/>
    <w:rsid w:val="005842B5"/>
    <w:rsid w:val="005907FD"/>
    <w:rsid w:val="00590C17"/>
    <w:rsid w:val="00597805"/>
    <w:rsid w:val="005A05A0"/>
    <w:rsid w:val="005B658F"/>
    <w:rsid w:val="005D1DBB"/>
    <w:rsid w:val="005E045C"/>
    <w:rsid w:val="005E4574"/>
    <w:rsid w:val="005E7D36"/>
    <w:rsid w:val="005F6BC5"/>
    <w:rsid w:val="006021EE"/>
    <w:rsid w:val="00614725"/>
    <w:rsid w:val="006170EE"/>
    <w:rsid w:val="00621020"/>
    <w:rsid w:val="00626C14"/>
    <w:rsid w:val="006430D9"/>
    <w:rsid w:val="006808ED"/>
    <w:rsid w:val="00696BFB"/>
    <w:rsid w:val="006B2480"/>
    <w:rsid w:val="006C4085"/>
    <w:rsid w:val="006C7B32"/>
    <w:rsid w:val="006E3048"/>
    <w:rsid w:val="00706FAF"/>
    <w:rsid w:val="007119F3"/>
    <w:rsid w:val="00724B6D"/>
    <w:rsid w:val="007503B4"/>
    <w:rsid w:val="0075065A"/>
    <w:rsid w:val="00754ABD"/>
    <w:rsid w:val="007841BA"/>
    <w:rsid w:val="007A0E9E"/>
    <w:rsid w:val="007B0858"/>
    <w:rsid w:val="007B5004"/>
    <w:rsid w:val="007E5A65"/>
    <w:rsid w:val="0081453C"/>
    <w:rsid w:val="008361B8"/>
    <w:rsid w:val="00857447"/>
    <w:rsid w:val="00875935"/>
    <w:rsid w:val="008A22C1"/>
    <w:rsid w:val="008B3602"/>
    <w:rsid w:val="008C08B9"/>
    <w:rsid w:val="008C0CFB"/>
    <w:rsid w:val="008E39EF"/>
    <w:rsid w:val="00907583"/>
    <w:rsid w:val="009115C1"/>
    <w:rsid w:val="00914252"/>
    <w:rsid w:val="0092662F"/>
    <w:rsid w:val="009617B3"/>
    <w:rsid w:val="00980F76"/>
    <w:rsid w:val="0098563D"/>
    <w:rsid w:val="00985A48"/>
    <w:rsid w:val="009939F5"/>
    <w:rsid w:val="0099664D"/>
    <w:rsid w:val="009B5624"/>
    <w:rsid w:val="00A00198"/>
    <w:rsid w:val="00A17E73"/>
    <w:rsid w:val="00A20B86"/>
    <w:rsid w:val="00A328A2"/>
    <w:rsid w:val="00A439AA"/>
    <w:rsid w:val="00A74011"/>
    <w:rsid w:val="00A75A58"/>
    <w:rsid w:val="00A81548"/>
    <w:rsid w:val="00AA279D"/>
    <w:rsid w:val="00AA2C8E"/>
    <w:rsid w:val="00AC7BF1"/>
    <w:rsid w:val="00B31D13"/>
    <w:rsid w:val="00B413A2"/>
    <w:rsid w:val="00B82517"/>
    <w:rsid w:val="00BA0262"/>
    <w:rsid w:val="00BB26DE"/>
    <w:rsid w:val="00BC5DE6"/>
    <w:rsid w:val="00BD04D3"/>
    <w:rsid w:val="00C13DCC"/>
    <w:rsid w:val="00C43031"/>
    <w:rsid w:val="00C70FA4"/>
    <w:rsid w:val="00C72B98"/>
    <w:rsid w:val="00CA0847"/>
    <w:rsid w:val="00CC062E"/>
    <w:rsid w:val="00CC0AC7"/>
    <w:rsid w:val="00D263ED"/>
    <w:rsid w:val="00D26DED"/>
    <w:rsid w:val="00D41ABE"/>
    <w:rsid w:val="00D77A11"/>
    <w:rsid w:val="00DA4E83"/>
    <w:rsid w:val="00DB48B8"/>
    <w:rsid w:val="00DE6834"/>
    <w:rsid w:val="00DF72BC"/>
    <w:rsid w:val="00E01EE3"/>
    <w:rsid w:val="00E03BDE"/>
    <w:rsid w:val="00E076B9"/>
    <w:rsid w:val="00E37885"/>
    <w:rsid w:val="00E53224"/>
    <w:rsid w:val="00EC4076"/>
    <w:rsid w:val="00ED47DB"/>
    <w:rsid w:val="00ED58AB"/>
    <w:rsid w:val="00EF06EE"/>
    <w:rsid w:val="00EF7809"/>
    <w:rsid w:val="00F22579"/>
    <w:rsid w:val="00F94625"/>
    <w:rsid w:val="00FC7B57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F417E"/>
  <w15:docId w15:val="{A904743F-FF33-450F-A041-5EB83ECCC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626C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link w:val="Ttulo2Char"/>
    <w:uiPriority w:val="9"/>
    <w:qFormat/>
    <w:rsid w:val="005A05A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99664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5A05A0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customStyle="1" w:styleId="legislacao-do">
    <w:name w:val="legislacao-do"/>
    <w:basedOn w:val="Normal"/>
    <w:rsid w:val="005A0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nhideWhenUsed/>
    <w:rsid w:val="005A0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legislacao-ementa">
    <w:name w:val="legislacao-ementa"/>
    <w:basedOn w:val="Normal"/>
    <w:rsid w:val="005A0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5A05A0"/>
    <w:rPr>
      <w:b/>
      <w:bCs/>
    </w:rPr>
  </w:style>
  <w:style w:type="paragraph" w:styleId="PargrafodaLista">
    <w:name w:val="List Paragraph"/>
    <w:basedOn w:val="Normal"/>
    <w:uiPriority w:val="34"/>
    <w:qFormat/>
    <w:rsid w:val="001C17A1"/>
    <w:pPr>
      <w:ind w:left="720"/>
      <w:contextualSpacing/>
    </w:pPr>
  </w:style>
  <w:style w:type="character" w:styleId="Hyperlink">
    <w:name w:val="Hyperlink"/>
    <w:basedOn w:val="Fontepargpadro"/>
    <w:uiPriority w:val="99"/>
    <w:semiHidden/>
    <w:unhideWhenUsed/>
    <w:rsid w:val="001C17A1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626C1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Refdecomentrio">
    <w:name w:val="annotation reference"/>
    <w:basedOn w:val="Fontepargpadro"/>
    <w:uiPriority w:val="99"/>
    <w:semiHidden/>
    <w:unhideWhenUsed/>
    <w:rsid w:val="00EF780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F780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F780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F780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F7809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EF7809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F78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F7809"/>
    <w:rPr>
      <w:rFonts w:ascii="Segoe UI" w:hAnsi="Segoe UI" w:cs="Segoe UI"/>
      <w:sz w:val="18"/>
      <w:szCs w:val="18"/>
    </w:rPr>
  </w:style>
  <w:style w:type="character" w:styleId="nfase">
    <w:name w:val="Emphasis"/>
    <w:basedOn w:val="Fontepargpadro"/>
    <w:uiPriority w:val="20"/>
    <w:qFormat/>
    <w:rsid w:val="006B2480"/>
    <w:rPr>
      <w:i/>
      <w:iCs/>
    </w:rPr>
  </w:style>
  <w:style w:type="paragraph" w:styleId="Cabealho">
    <w:name w:val="header"/>
    <w:basedOn w:val="Normal"/>
    <w:link w:val="CabealhoChar"/>
    <w:unhideWhenUsed/>
    <w:rsid w:val="00DA4E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DA4E83"/>
  </w:style>
  <w:style w:type="paragraph" w:styleId="Rodap">
    <w:name w:val="footer"/>
    <w:basedOn w:val="Normal"/>
    <w:link w:val="RodapChar"/>
    <w:uiPriority w:val="99"/>
    <w:unhideWhenUsed/>
    <w:rsid w:val="00DA4E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A4E83"/>
  </w:style>
  <w:style w:type="character" w:customStyle="1" w:styleId="Ttulo3Char">
    <w:name w:val="Título 3 Char"/>
    <w:basedOn w:val="Fontepargpadro"/>
    <w:link w:val="Ttulo3"/>
    <w:uiPriority w:val="9"/>
    <w:rsid w:val="0099664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585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5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4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4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9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87D315-21C5-43DE-8B72-2E59D8955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8</Pages>
  <Words>1777</Words>
  <Characters>9597</Characters>
  <Application>Microsoft Office Word</Application>
  <DocSecurity>0</DocSecurity>
  <Lines>79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Brilhante</dc:creator>
  <cp:keywords/>
  <dc:description/>
  <cp:lastModifiedBy>Andressa</cp:lastModifiedBy>
  <cp:revision>10</cp:revision>
  <cp:lastPrinted>2019-09-25T18:20:00Z</cp:lastPrinted>
  <dcterms:created xsi:type="dcterms:W3CDTF">2019-09-13T19:50:00Z</dcterms:created>
  <dcterms:modified xsi:type="dcterms:W3CDTF">2019-10-01T14:01:00Z</dcterms:modified>
</cp:coreProperties>
</file>