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492574" w14:textId="3D0DDE5A" w:rsidR="00A64FDC" w:rsidRPr="0047729A" w:rsidRDefault="002B2D79" w:rsidP="0047729A">
      <w:pPr>
        <w:tabs>
          <w:tab w:val="left" w:pos="851"/>
        </w:tabs>
        <w:spacing w:line="360" w:lineRule="auto"/>
        <w:jc w:val="center"/>
        <w:rPr>
          <w:rFonts w:ascii="Arial" w:hAnsi="Arial" w:cs="Arial"/>
          <w:b/>
        </w:rPr>
      </w:pPr>
      <w:bookmarkStart w:id="0" w:name="_Hlk14789388"/>
      <w:r w:rsidRPr="0047729A">
        <w:rPr>
          <w:rFonts w:ascii="Arial" w:hAnsi="Arial" w:cs="Arial"/>
          <w:b/>
          <w:sz w:val="28"/>
          <w:szCs w:val="28"/>
        </w:rPr>
        <w:t>DECRETO</w:t>
      </w:r>
      <w:r w:rsidR="005370B2" w:rsidRPr="0047729A">
        <w:rPr>
          <w:rFonts w:ascii="Arial" w:hAnsi="Arial" w:cs="Arial"/>
          <w:b/>
          <w:sz w:val="28"/>
          <w:szCs w:val="28"/>
        </w:rPr>
        <w:t xml:space="preserve"> Nº</w:t>
      </w:r>
      <w:r w:rsidR="007C2DC2">
        <w:rPr>
          <w:rFonts w:ascii="Arial" w:hAnsi="Arial" w:cs="Arial"/>
          <w:b/>
          <w:sz w:val="28"/>
          <w:szCs w:val="28"/>
        </w:rPr>
        <w:t xml:space="preserve"> 1.548 </w:t>
      </w:r>
      <w:r w:rsidR="00D21390" w:rsidRPr="0047729A">
        <w:rPr>
          <w:rFonts w:ascii="Arial" w:hAnsi="Arial" w:cs="Arial"/>
          <w:b/>
          <w:sz w:val="28"/>
          <w:szCs w:val="28"/>
        </w:rPr>
        <w:t xml:space="preserve">DE </w:t>
      </w:r>
      <w:r w:rsidR="007C2DC2">
        <w:rPr>
          <w:rFonts w:ascii="Arial" w:hAnsi="Arial" w:cs="Arial"/>
          <w:b/>
          <w:sz w:val="28"/>
          <w:szCs w:val="28"/>
        </w:rPr>
        <w:t>30 D</w:t>
      </w:r>
      <w:r w:rsidR="00154C80" w:rsidRPr="0047729A">
        <w:rPr>
          <w:rFonts w:ascii="Arial" w:hAnsi="Arial" w:cs="Arial"/>
          <w:b/>
          <w:sz w:val="28"/>
          <w:szCs w:val="28"/>
        </w:rPr>
        <w:t>E</w:t>
      </w:r>
      <w:r w:rsidR="007C2DC2">
        <w:rPr>
          <w:rFonts w:ascii="Arial" w:hAnsi="Arial" w:cs="Arial"/>
          <w:b/>
          <w:sz w:val="28"/>
          <w:szCs w:val="28"/>
        </w:rPr>
        <w:t xml:space="preserve"> SETEMBRO </w:t>
      </w:r>
      <w:r w:rsidR="00154C80" w:rsidRPr="0047729A">
        <w:rPr>
          <w:rFonts w:ascii="Arial" w:hAnsi="Arial" w:cs="Arial"/>
          <w:b/>
          <w:sz w:val="28"/>
          <w:szCs w:val="28"/>
        </w:rPr>
        <w:t>D</w:t>
      </w:r>
      <w:r w:rsidR="00A64FDC" w:rsidRPr="0047729A">
        <w:rPr>
          <w:rFonts w:ascii="Arial" w:hAnsi="Arial" w:cs="Arial"/>
          <w:b/>
          <w:sz w:val="28"/>
          <w:szCs w:val="28"/>
        </w:rPr>
        <w:t>E 201</w:t>
      </w:r>
      <w:r w:rsidR="00A46527" w:rsidRPr="0047729A">
        <w:rPr>
          <w:rFonts w:ascii="Arial" w:hAnsi="Arial" w:cs="Arial"/>
          <w:b/>
          <w:sz w:val="28"/>
          <w:szCs w:val="28"/>
        </w:rPr>
        <w:t>9</w:t>
      </w:r>
    </w:p>
    <w:p w14:paraId="262E91A2" w14:textId="77777777" w:rsidR="00D21390" w:rsidRDefault="00D21390" w:rsidP="00922DB2">
      <w:pPr>
        <w:spacing w:line="360" w:lineRule="auto"/>
        <w:ind w:left="5670"/>
        <w:jc w:val="both"/>
        <w:rPr>
          <w:rFonts w:ascii="Arial" w:hAnsi="Arial" w:cs="Arial"/>
          <w:b/>
          <w:bCs/>
          <w:sz w:val="20"/>
          <w:szCs w:val="20"/>
        </w:rPr>
      </w:pPr>
    </w:p>
    <w:p w14:paraId="6395BA0F" w14:textId="77777777" w:rsidR="00F62254" w:rsidRDefault="00F62254" w:rsidP="00922DB2">
      <w:pPr>
        <w:spacing w:line="360" w:lineRule="auto"/>
        <w:ind w:left="5670"/>
        <w:jc w:val="both"/>
        <w:rPr>
          <w:rFonts w:ascii="Arial" w:hAnsi="Arial" w:cs="Arial"/>
          <w:b/>
          <w:bCs/>
          <w:sz w:val="20"/>
          <w:szCs w:val="20"/>
        </w:rPr>
      </w:pPr>
    </w:p>
    <w:p w14:paraId="020FB2DC" w14:textId="27C88C8A" w:rsidR="00F62254" w:rsidRPr="0047729A" w:rsidRDefault="002F54D7" w:rsidP="0047729A">
      <w:pPr>
        <w:spacing w:line="276" w:lineRule="auto"/>
        <w:ind w:left="4395"/>
        <w:jc w:val="both"/>
        <w:rPr>
          <w:rFonts w:ascii="Arial" w:hAnsi="Arial" w:cs="Arial"/>
          <w:b/>
        </w:rPr>
      </w:pPr>
      <w:r w:rsidRPr="0047729A">
        <w:rPr>
          <w:rFonts w:ascii="Arial" w:hAnsi="Arial" w:cs="Arial"/>
          <w:b/>
        </w:rPr>
        <w:t xml:space="preserve"> </w:t>
      </w:r>
      <w:r w:rsidR="0047729A" w:rsidRPr="0047729A">
        <w:rPr>
          <w:rFonts w:ascii="Arial" w:hAnsi="Arial" w:cs="Arial"/>
          <w:b/>
        </w:rPr>
        <w:t>“</w:t>
      </w:r>
      <w:r w:rsidRPr="0047729A">
        <w:rPr>
          <w:rFonts w:ascii="Arial" w:hAnsi="Arial" w:cs="Arial"/>
          <w:b/>
        </w:rPr>
        <w:t>Dispõe</w:t>
      </w:r>
      <w:r w:rsidR="002B2D79" w:rsidRPr="0047729A">
        <w:rPr>
          <w:rFonts w:ascii="Arial" w:hAnsi="Arial" w:cs="Arial"/>
          <w:b/>
        </w:rPr>
        <w:t xml:space="preserve"> sobre a estrutura, composição e funcionamento do Comitê de Investimentos do Instituto de Previdência do Município de Rio Branco – RBPREV, </w:t>
      </w:r>
      <w:r w:rsidRPr="0047729A">
        <w:rPr>
          <w:rFonts w:ascii="Arial" w:hAnsi="Arial" w:cs="Arial"/>
          <w:b/>
        </w:rPr>
        <w:t>e revoga o Decreto nº. 1.241, de 10 de abril de 2013.</w:t>
      </w:r>
      <w:r w:rsidR="0047729A" w:rsidRPr="0047729A">
        <w:rPr>
          <w:rFonts w:ascii="Arial" w:hAnsi="Arial" w:cs="Arial"/>
          <w:b/>
        </w:rPr>
        <w:t>”</w:t>
      </w:r>
    </w:p>
    <w:p w14:paraId="2F4D5A7E" w14:textId="77777777" w:rsidR="002F54D7" w:rsidRPr="00A1272A" w:rsidRDefault="002F54D7" w:rsidP="00922DB2">
      <w:pPr>
        <w:spacing w:line="360" w:lineRule="auto"/>
        <w:ind w:left="3969"/>
        <w:jc w:val="both"/>
        <w:rPr>
          <w:rFonts w:ascii="Arial" w:hAnsi="Arial" w:cs="Arial"/>
        </w:rPr>
      </w:pPr>
    </w:p>
    <w:p w14:paraId="459572EF" w14:textId="77777777" w:rsidR="00551F95" w:rsidRPr="00A1272A" w:rsidRDefault="00551F95" w:rsidP="00922DB2">
      <w:pPr>
        <w:spacing w:line="360" w:lineRule="auto"/>
        <w:rPr>
          <w:rFonts w:ascii="Arial" w:hAnsi="Arial" w:cs="Arial"/>
        </w:rPr>
      </w:pPr>
    </w:p>
    <w:p w14:paraId="11671F88" w14:textId="3CD293D5" w:rsidR="009D12AB" w:rsidRDefault="00E87813" w:rsidP="00922DB2">
      <w:pPr>
        <w:spacing w:line="360" w:lineRule="auto"/>
        <w:ind w:firstLine="1418"/>
        <w:jc w:val="both"/>
        <w:rPr>
          <w:rFonts w:ascii="Arial" w:hAnsi="Arial" w:cs="Arial"/>
          <w:bCs/>
        </w:rPr>
      </w:pPr>
      <w:r>
        <w:rPr>
          <w:rFonts w:ascii="Arial" w:hAnsi="Arial" w:cs="Arial"/>
          <w:b/>
          <w:bCs/>
        </w:rPr>
        <w:t>A</w:t>
      </w:r>
      <w:r w:rsidR="00AE4BFE">
        <w:rPr>
          <w:rFonts w:ascii="Arial" w:hAnsi="Arial" w:cs="Arial"/>
          <w:b/>
          <w:bCs/>
        </w:rPr>
        <w:t xml:space="preserve"> </w:t>
      </w:r>
      <w:r w:rsidR="002B2D79">
        <w:rPr>
          <w:rFonts w:ascii="Arial" w:hAnsi="Arial" w:cs="Arial"/>
          <w:b/>
          <w:bCs/>
        </w:rPr>
        <w:t xml:space="preserve">PREFEITA DO MUNICÍPIO DE RIO BRANCO, </w:t>
      </w:r>
      <w:r w:rsidR="002B2D79">
        <w:rPr>
          <w:rFonts w:ascii="Arial" w:hAnsi="Arial" w:cs="Arial"/>
        </w:rPr>
        <w:t xml:space="preserve">Capital do Estado do Acre, no </w:t>
      </w:r>
      <w:r w:rsidR="00F62254">
        <w:rPr>
          <w:rFonts w:ascii="Arial" w:hAnsi="Arial" w:cs="Arial"/>
          <w:bCs/>
        </w:rPr>
        <w:t>uso de suas</w:t>
      </w:r>
      <w:r w:rsidR="00F62254" w:rsidRPr="002043D6">
        <w:rPr>
          <w:rFonts w:ascii="Arial" w:hAnsi="Arial" w:cs="Arial"/>
          <w:bCs/>
        </w:rPr>
        <w:t xml:space="preserve"> atribuições </w:t>
      </w:r>
      <w:r w:rsidR="00F62254">
        <w:rPr>
          <w:rFonts w:ascii="Arial" w:hAnsi="Arial" w:cs="Arial"/>
          <w:bCs/>
        </w:rPr>
        <w:t>legais</w:t>
      </w:r>
      <w:r w:rsidR="002B2D79">
        <w:rPr>
          <w:rFonts w:ascii="Arial" w:hAnsi="Arial" w:cs="Arial"/>
          <w:bCs/>
        </w:rPr>
        <w:t xml:space="preserve"> que lhe confere o artigo 58, incisos V e VII da Lei Orgânica do Município de Ri Branco</w:t>
      </w:r>
      <w:r w:rsidR="0047729A">
        <w:rPr>
          <w:rFonts w:ascii="Arial" w:hAnsi="Arial" w:cs="Arial"/>
          <w:bCs/>
        </w:rPr>
        <w:t>,</w:t>
      </w:r>
    </w:p>
    <w:p w14:paraId="404E3CE7" w14:textId="14833C1E" w:rsidR="00F8601C" w:rsidRDefault="00F8601C" w:rsidP="00922DB2">
      <w:pPr>
        <w:spacing w:line="360" w:lineRule="auto"/>
        <w:ind w:firstLine="1418"/>
        <w:jc w:val="both"/>
        <w:rPr>
          <w:rFonts w:ascii="Arial" w:hAnsi="Arial" w:cs="Arial"/>
          <w:bCs/>
        </w:rPr>
      </w:pPr>
    </w:p>
    <w:p w14:paraId="37C17F26" w14:textId="231476FE" w:rsidR="00F8601C" w:rsidRDefault="00F8601C" w:rsidP="00922DB2">
      <w:pPr>
        <w:spacing w:line="360" w:lineRule="auto"/>
        <w:ind w:firstLine="1418"/>
        <w:jc w:val="both"/>
        <w:rPr>
          <w:rFonts w:ascii="Arial" w:hAnsi="Arial" w:cs="Arial"/>
          <w:bCs/>
        </w:rPr>
      </w:pPr>
      <w:r w:rsidRPr="002246C0">
        <w:rPr>
          <w:rFonts w:ascii="Arial" w:hAnsi="Arial" w:cs="Arial"/>
          <w:b/>
          <w:bCs/>
        </w:rPr>
        <w:t xml:space="preserve">Considerando </w:t>
      </w:r>
      <w:r>
        <w:rPr>
          <w:rFonts w:ascii="Arial" w:hAnsi="Arial" w:cs="Arial"/>
          <w:bCs/>
        </w:rPr>
        <w:t>o disposto no artigo 31, da Lei Municipal nº 1.963, de 20 de fevereiro de 2013;</w:t>
      </w:r>
    </w:p>
    <w:p w14:paraId="3C315CAE" w14:textId="77777777" w:rsidR="00D04DEB" w:rsidRDefault="00D04DEB" w:rsidP="00922DB2">
      <w:pPr>
        <w:spacing w:line="360" w:lineRule="auto"/>
        <w:ind w:firstLine="1418"/>
        <w:jc w:val="both"/>
        <w:rPr>
          <w:rFonts w:ascii="Arial" w:hAnsi="Arial" w:cs="Arial"/>
          <w:bCs/>
        </w:rPr>
      </w:pPr>
    </w:p>
    <w:p w14:paraId="4CBD427F" w14:textId="161AFC19" w:rsidR="002F54D7" w:rsidRPr="002F54D7" w:rsidRDefault="002F54D7" w:rsidP="00922DB2">
      <w:pPr>
        <w:spacing w:line="360" w:lineRule="auto"/>
        <w:ind w:firstLine="1418"/>
        <w:jc w:val="both"/>
        <w:rPr>
          <w:rFonts w:ascii="Arial" w:hAnsi="Arial" w:cs="Arial"/>
        </w:rPr>
      </w:pPr>
      <w:r w:rsidRPr="002246C0">
        <w:rPr>
          <w:rFonts w:ascii="Arial" w:hAnsi="Arial" w:cs="Arial"/>
          <w:b/>
        </w:rPr>
        <w:t>Considerando</w:t>
      </w:r>
      <w:r w:rsidRPr="002F54D7">
        <w:rPr>
          <w:rFonts w:ascii="Arial" w:hAnsi="Arial" w:cs="Arial"/>
        </w:rPr>
        <w:t xml:space="preserve"> a relevância da Portaria nº 519, de 24 de agosto de 2011, que regula as aplicações dos recursos financeiros dos Regimes Próprios de Previdência Social, instituídos pela União, Estados, Distrito Federal e Municípios e suas alterações; e</w:t>
      </w:r>
    </w:p>
    <w:p w14:paraId="13ACE053" w14:textId="77777777" w:rsidR="002F54D7" w:rsidRPr="002F54D7" w:rsidRDefault="002F54D7" w:rsidP="00922DB2">
      <w:pPr>
        <w:spacing w:line="360" w:lineRule="auto"/>
        <w:ind w:firstLine="1418"/>
        <w:jc w:val="both"/>
        <w:rPr>
          <w:rFonts w:ascii="Arial" w:hAnsi="Arial" w:cs="Arial"/>
        </w:rPr>
      </w:pPr>
    </w:p>
    <w:p w14:paraId="5BE033DF" w14:textId="77777777" w:rsidR="002246C0" w:rsidRDefault="002F54D7" w:rsidP="002246C0">
      <w:pPr>
        <w:spacing w:line="360" w:lineRule="auto"/>
        <w:ind w:firstLine="1418"/>
        <w:jc w:val="both"/>
        <w:rPr>
          <w:rFonts w:ascii="Arial" w:hAnsi="Arial" w:cs="Arial"/>
        </w:rPr>
      </w:pPr>
      <w:r w:rsidRPr="002F54D7">
        <w:rPr>
          <w:rFonts w:ascii="Arial" w:hAnsi="Arial" w:cs="Arial"/>
        </w:rPr>
        <w:t xml:space="preserve"> </w:t>
      </w:r>
      <w:r w:rsidRPr="002246C0">
        <w:rPr>
          <w:rFonts w:ascii="Arial" w:hAnsi="Arial" w:cs="Arial"/>
          <w:b/>
        </w:rPr>
        <w:t>Considerando</w:t>
      </w:r>
      <w:r w:rsidRPr="002F54D7">
        <w:rPr>
          <w:rFonts w:ascii="Arial" w:hAnsi="Arial" w:cs="Arial"/>
        </w:rPr>
        <w:t xml:space="preserve"> a necessidade de se regulamentar a estrutura, composição e funcionamento do Comitê de Investimentos do </w:t>
      </w:r>
      <w:r w:rsidR="00A51ED1" w:rsidRPr="00A51ED1">
        <w:rPr>
          <w:rFonts w:ascii="Arial" w:hAnsi="Arial" w:cs="Arial"/>
        </w:rPr>
        <w:t>Instituto de</w:t>
      </w:r>
      <w:r w:rsidRPr="00A51ED1">
        <w:rPr>
          <w:rFonts w:ascii="Arial" w:hAnsi="Arial" w:cs="Arial"/>
        </w:rPr>
        <w:t xml:space="preserve"> Previdência do</w:t>
      </w:r>
      <w:r w:rsidR="00A51ED1" w:rsidRPr="00A51ED1">
        <w:rPr>
          <w:rFonts w:ascii="Arial" w:hAnsi="Arial" w:cs="Arial"/>
        </w:rPr>
        <w:t xml:space="preserve"> Município de Rio Branco</w:t>
      </w:r>
      <w:r w:rsidRPr="00A51ED1">
        <w:rPr>
          <w:rFonts w:ascii="Arial" w:hAnsi="Arial" w:cs="Arial"/>
        </w:rPr>
        <w:t>,</w:t>
      </w:r>
      <w:r w:rsidRPr="002F54D7">
        <w:rPr>
          <w:rFonts w:ascii="Arial" w:hAnsi="Arial" w:cs="Arial"/>
        </w:rPr>
        <w:t xml:space="preserve"> que visa auxiliar na gest</w:t>
      </w:r>
      <w:r w:rsidR="002246C0">
        <w:rPr>
          <w:rFonts w:ascii="Arial" w:hAnsi="Arial" w:cs="Arial"/>
        </w:rPr>
        <w:t>ão dos recursos previdenciários,</w:t>
      </w:r>
    </w:p>
    <w:p w14:paraId="0F41B62E" w14:textId="77777777" w:rsidR="002246C0" w:rsidRDefault="002246C0" w:rsidP="002246C0">
      <w:pPr>
        <w:spacing w:line="360" w:lineRule="auto"/>
        <w:ind w:firstLine="1418"/>
        <w:jc w:val="both"/>
        <w:rPr>
          <w:rFonts w:ascii="Arial" w:hAnsi="Arial" w:cs="Arial"/>
        </w:rPr>
      </w:pPr>
    </w:p>
    <w:p w14:paraId="23394FC8" w14:textId="77777777" w:rsidR="002246C0" w:rsidRDefault="002F54D7" w:rsidP="002246C0">
      <w:pPr>
        <w:spacing w:line="360" w:lineRule="auto"/>
        <w:ind w:firstLine="1418"/>
        <w:jc w:val="both"/>
        <w:rPr>
          <w:rFonts w:ascii="Arial" w:hAnsi="Arial" w:cs="Arial"/>
        </w:rPr>
      </w:pPr>
      <w:r>
        <w:rPr>
          <w:rFonts w:ascii="Arial" w:hAnsi="Arial" w:cs="Arial"/>
          <w:b/>
          <w:bCs/>
        </w:rPr>
        <w:t>DECRETA</w:t>
      </w:r>
      <w:r w:rsidR="00D21390" w:rsidRPr="00EC440F">
        <w:rPr>
          <w:rFonts w:ascii="Arial" w:hAnsi="Arial" w:cs="Arial"/>
          <w:b/>
          <w:bCs/>
        </w:rPr>
        <w:t>:</w:t>
      </w:r>
      <w:r w:rsidR="00922DB2">
        <w:rPr>
          <w:rFonts w:ascii="Arial" w:hAnsi="Arial" w:cs="Arial"/>
          <w:b/>
          <w:bCs/>
        </w:rPr>
        <w:t xml:space="preserve"> </w:t>
      </w:r>
    </w:p>
    <w:p w14:paraId="3AD645B5" w14:textId="77777777" w:rsidR="002246C0" w:rsidRDefault="002246C0" w:rsidP="002246C0">
      <w:pPr>
        <w:spacing w:line="360" w:lineRule="auto"/>
        <w:ind w:firstLine="1418"/>
        <w:jc w:val="both"/>
        <w:rPr>
          <w:rFonts w:ascii="Arial" w:hAnsi="Arial" w:cs="Arial"/>
        </w:rPr>
      </w:pPr>
    </w:p>
    <w:p w14:paraId="5DDEE8D0" w14:textId="77777777" w:rsidR="002246C0" w:rsidRDefault="00D21390" w:rsidP="002246C0">
      <w:pPr>
        <w:spacing w:line="360" w:lineRule="auto"/>
        <w:ind w:firstLine="1418"/>
        <w:jc w:val="both"/>
        <w:rPr>
          <w:rFonts w:ascii="Arial" w:hAnsi="Arial" w:cs="Arial"/>
        </w:rPr>
      </w:pPr>
      <w:r w:rsidRPr="0047729A">
        <w:rPr>
          <w:rFonts w:ascii="Arial" w:hAnsi="Arial" w:cs="Arial"/>
          <w:b/>
        </w:rPr>
        <w:t>Art. 1º</w:t>
      </w:r>
      <w:r>
        <w:rPr>
          <w:rFonts w:ascii="Arial" w:hAnsi="Arial" w:cs="Arial"/>
          <w:bCs/>
        </w:rPr>
        <w:t xml:space="preserve"> </w:t>
      </w:r>
      <w:r w:rsidR="002F54D7">
        <w:rPr>
          <w:rFonts w:ascii="Arial" w:hAnsi="Arial" w:cs="Arial"/>
        </w:rPr>
        <w:t xml:space="preserve">Dispõe sobre </w:t>
      </w:r>
      <w:r w:rsidR="00220FD9">
        <w:rPr>
          <w:rFonts w:ascii="Arial" w:hAnsi="Arial" w:cs="Arial"/>
        </w:rPr>
        <w:t>a estrutura, composição e funcionamento do</w:t>
      </w:r>
      <w:r w:rsidR="002F54D7">
        <w:rPr>
          <w:rFonts w:ascii="Arial" w:hAnsi="Arial" w:cs="Arial"/>
        </w:rPr>
        <w:t xml:space="preserve"> </w:t>
      </w:r>
      <w:r w:rsidR="00366307">
        <w:rPr>
          <w:rFonts w:ascii="Arial" w:hAnsi="Arial" w:cs="Arial"/>
          <w:bCs/>
        </w:rPr>
        <w:t>Comitê de Investimentos</w:t>
      </w:r>
      <w:r w:rsidR="00D04DEB">
        <w:rPr>
          <w:rFonts w:ascii="Arial" w:hAnsi="Arial" w:cs="Arial"/>
          <w:bCs/>
        </w:rPr>
        <w:t xml:space="preserve"> do</w:t>
      </w:r>
      <w:r w:rsidR="00366307">
        <w:rPr>
          <w:rFonts w:ascii="Arial" w:hAnsi="Arial" w:cs="Arial"/>
          <w:bCs/>
        </w:rPr>
        <w:t xml:space="preserve"> Instituto de </w:t>
      </w:r>
      <w:r w:rsidR="008D4319">
        <w:rPr>
          <w:rFonts w:ascii="Arial" w:hAnsi="Arial" w:cs="Arial"/>
          <w:bCs/>
        </w:rPr>
        <w:t>P</w:t>
      </w:r>
      <w:r w:rsidR="00366307">
        <w:rPr>
          <w:rFonts w:ascii="Arial" w:hAnsi="Arial" w:cs="Arial"/>
          <w:bCs/>
        </w:rPr>
        <w:t xml:space="preserve">revidência do Município de Rio Branco – </w:t>
      </w:r>
      <w:r w:rsidR="00D04DEB">
        <w:rPr>
          <w:rFonts w:ascii="Arial" w:hAnsi="Arial" w:cs="Arial"/>
          <w:bCs/>
        </w:rPr>
        <w:t>RBPREV</w:t>
      </w:r>
      <w:r w:rsidR="00220FD9">
        <w:rPr>
          <w:rFonts w:ascii="Arial" w:hAnsi="Arial" w:cs="Arial"/>
          <w:bCs/>
        </w:rPr>
        <w:t>.</w:t>
      </w:r>
    </w:p>
    <w:p w14:paraId="6474086D" w14:textId="77777777" w:rsidR="002246C0" w:rsidRDefault="002246C0" w:rsidP="002246C0">
      <w:pPr>
        <w:spacing w:line="360" w:lineRule="auto"/>
        <w:ind w:firstLine="1418"/>
        <w:jc w:val="both"/>
        <w:rPr>
          <w:rFonts w:ascii="Arial" w:hAnsi="Arial" w:cs="Arial"/>
        </w:rPr>
      </w:pPr>
    </w:p>
    <w:p w14:paraId="2B266675" w14:textId="77777777" w:rsidR="002246C0" w:rsidRDefault="00220FD9" w:rsidP="002246C0">
      <w:pPr>
        <w:spacing w:line="360" w:lineRule="auto"/>
        <w:ind w:firstLine="1418"/>
        <w:jc w:val="both"/>
        <w:rPr>
          <w:rFonts w:ascii="Arial" w:hAnsi="Arial" w:cs="Arial"/>
        </w:rPr>
      </w:pPr>
      <w:r w:rsidRPr="0047729A">
        <w:rPr>
          <w:rFonts w:ascii="Arial" w:hAnsi="Arial" w:cs="Arial"/>
          <w:b/>
          <w:bCs/>
        </w:rPr>
        <w:lastRenderedPageBreak/>
        <w:t>Parágrafo único.</w:t>
      </w:r>
      <w:r w:rsidRPr="00220FD9">
        <w:rPr>
          <w:rFonts w:ascii="Arial" w:hAnsi="Arial" w:cs="Arial"/>
          <w:b/>
        </w:rPr>
        <w:t xml:space="preserve"> </w:t>
      </w:r>
      <w:r w:rsidR="00107A59">
        <w:rPr>
          <w:rFonts w:ascii="Arial" w:hAnsi="Arial" w:cs="Arial"/>
          <w:bCs/>
        </w:rPr>
        <w:t xml:space="preserve">As expressões Comitê de Investimentos e COIN se equivalem para todos os efeitos legais. </w:t>
      </w:r>
      <w:bookmarkStart w:id="1" w:name="_Hlk14789455"/>
      <w:bookmarkEnd w:id="0"/>
    </w:p>
    <w:p w14:paraId="4752891F" w14:textId="77777777" w:rsidR="002246C0" w:rsidRDefault="002246C0" w:rsidP="002246C0">
      <w:pPr>
        <w:spacing w:line="360" w:lineRule="auto"/>
        <w:jc w:val="both"/>
        <w:rPr>
          <w:rFonts w:ascii="Arial" w:hAnsi="Arial" w:cs="Arial"/>
        </w:rPr>
      </w:pPr>
    </w:p>
    <w:p w14:paraId="1375CB16" w14:textId="7B355032" w:rsidR="009343E7" w:rsidRPr="002246C0" w:rsidRDefault="009343E7" w:rsidP="002246C0">
      <w:pPr>
        <w:spacing w:line="360" w:lineRule="auto"/>
        <w:contextualSpacing/>
        <w:jc w:val="center"/>
        <w:rPr>
          <w:rFonts w:ascii="Arial" w:hAnsi="Arial" w:cs="Arial"/>
        </w:rPr>
      </w:pPr>
      <w:r w:rsidRPr="005854A6">
        <w:rPr>
          <w:rFonts w:ascii="Arial" w:eastAsia="Arial" w:hAnsi="Arial" w:cs="Arial"/>
          <w:b/>
        </w:rPr>
        <w:t>CAPÍTULO I</w:t>
      </w:r>
    </w:p>
    <w:p w14:paraId="28FCB6FA" w14:textId="77777777" w:rsidR="009343E7" w:rsidRPr="005854A6" w:rsidRDefault="009343E7" w:rsidP="002246C0">
      <w:pPr>
        <w:pBdr>
          <w:top w:val="nil"/>
          <w:left w:val="nil"/>
          <w:bottom w:val="nil"/>
          <w:right w:val="nil"/>
          <w:between w:val="nil"/>
        </w:pBdr>
        <w:spacing w:line="360" w:lineRule="auto"/>
        <w:contextualSpacing/>
        <w:jc w:val="center"/>
        <w:rPr>
          <w:rFonts w:ascii="Arial" w:eastAsia="Arial" w:hAnsi="Arial" w:cs="Arial"/>
        </w:rPr>
      </w:pPr>
      <w:r w:rsidRPr="005854A6">
        <w:rPr>
          <w:rFonts w:ascii="Arial" w:eastAsia="Arial" w:hAnsi="Arial" w:cs="Arial"/>
          <w:b/>
        </w:rPr>
        <w:t>DA FINALIDADE, OBJETIVO E FUNDAMENTOS</w:t>
      </w:r>
    </w:p>
    <w:p w14:paraId="2FA5A634" w14:textId="77777777" w:rsidR="002246C0" w:rsidRDefault="002246C0" w:rsidP="002246C0">
      <w:pPr>
        <w:spacing w:line="360" w:lineRule="auto"/>
        <w:contextualSpacing/>
        <w:jc w:val="both"/>
        <w:rPr>
          <w:rFonts w:ascii="Arial" w:eastAsia="Arial" w:hAnsi="Arial" w:cs="Arial"/>
        </w:rPr>
      </w:pPr>
    </w:p>
    <w:p w14:paraId="43E32A13" w14:textId="77777777" w:rsidR="002246C0" w:rsidRDefault="009343E7" w:rsidP="002246C0">
      <w:pPr>
        <w:spacing w:line="360" w:lineRule="auto"/>
        <w:ind w:firstLine="1418"/>
        <w:contextualSpacing/>
        <w:jc w:val="both"/>
        <w:rPr>
          <w:rFonts w:ascii="Arial" w:eastAsia="Arial" w:hAnsi="Arial" w:cs="Arial"/>
        </w:rPr>
      </w:pPr>
      <w:r w:rsidRPr="0047729A">
        <w:rPr>
          <w:rFonts w:ascii="Arial" w:eastAsia="Arial" w:hAnsi="Arial" w:cs="Arial"/>
          <w:b/>
        </w:rPr>
        <w:t xml:space="preserve">Art. </w:t>
      </w:r>
      <w:r w:rsidR="00274824" w:rsidRPr="0047729A">
        <w:rPr>
          <w:rFonts w:ascii="Arial" w:eastAsia="Arial" w:hAnsi="Arial" w:cs="Arial"/>
          <w:b/>
        </w:rPr>
        <w:t>2</w:t>
      </w:r>
      <w:r w:rsidRPr="0047729A">
        <w:rPr>
          <w:rFonts w:ascii="Arial" w:eastAsia="Arial" w:hAnsi="Arial" w:cs="Arial"/>
          <w:b/>
        </w:rPr>
        <w:t>º</w:t>
      </w:r>
      <w:r w:rsidRPr="005854A6">
        <w:rPr>
          <w:rFonts w:ascii="Arial" w:eastAsia="Arial" w:hAnsi="Arial" w:cs="Arial"/>
        </w:rPr>
        <w:t xml:space="preserve"> O Comitê de Investimentos do Instituto de Previdência do Município de Rio Branco - COIN, é órgão colegiado de caráter consultivo e propositivo, tendo por finalidade assessorar a Diretoria Executiva do Instituto de Previdência do Município de Rio Branco - RBPREV e o Conselho de Administraçã</w:t>
      </w:r>
      <w:r w:rsidR="002246C0">
        <w:rPr>
          <w:rFonts w:ascii="Arial" w:eastAsia="Arial" w:hAnsi="Arial" w:cs="Arial"/>
        </w:rPr>
        <w:t>o de Previdência Social – CAPS</w:t>
      </w:r>
      <w:r w:rsidR="0047729A">
        <w:rPr>
          <w:rFonts w:ascii="Arial" w:eastAsia="Arial" w:hAnsi="Arial" w:cs="Arial"/>
        </w:rPr>
        <w:t xml:space="preserve">, </w:t>
      </w:r>
      <w:r w:rsidRPr="005854A6">
        <w:rPr>
          <w:rFonts w:ascii="Arial" w:eastAsia="Arial" w:hAnsi="Arial" w:cs="Arial"/>
        </w:rPr>
        <w:t>nas tomadas de decisões relacionadas à gestão dos ativos d</w:t>
      </w:r>
      <w:r w:rsidR="00A51ED1">
        <w:rPr>
          <w:rFonts w:ascii="Arial" w:eastAsia="Arial" w:hAnsi="Arial" w:cs="Arial"/>
        </w:rPr>
        <w:t>as unidades administradas pelo RBPREV,</w:t>
      </w:r>
      <w:r w:rsidRPr="005854A6">
        <w:rPr>
          <w:rFonts w:ascii="Arial" w:eastAsia="Arial" w:hAnsi="Arial" w:cs="Arial"/>
        </w:rPr>
        <w:t xml:space="preserve"> instituído para implementação do regime financeiro de capitalização.</w:t>
      </w:r>
    </w:p>
    <w:p w14:paraId="1BFD81D7" w14:textId="77777777" w:rsidR="002246C0" w:rsidRDefault="002246C0" w:rsidP="002246C0">
      <w:pPr>
        <w:spacing w:line="360" w:lineRule="auto"/>
        <w:ind w:firstLine="1418"/>
        <w:contextualSpacing/>
        <w:jc w:val="both"/>
        <w:rPr>
          <w:rFonts w:ascii="Arial" w:eastAsia="Arial" w:hAnsi="Arial" w:cs="Arial"/>
        </w:rPr>
      </w:pPr>
    </w:p>
    <w:p w14:paraId="4A814E5F" w14:textId="77777777" w:rsidR="00411932" w:rsidRDefault="00922DB2" w:rsidP="00411932">
      <w:pPr>
        <w:spacing w:line="360" w:lineRule="auto"/>
        <w:ind w:firstLine="1418"/>
        <w:contextualSpacing/>
        <w:jc w:val="both"/>
        <w:rPr>
          <w:rFonts w:ascii="Arial" w:eastAsia="Arial" w:hAnsi="Arial" w:cs="Arial"/>
        </w:rPr>
      </w:pPr>
      <w:r w:rsidRPr="0047729A">
        <w:rPr>
          <w:rFonts w:ascii="Arial" w:eastAsia="Arial" w:hAnsi="Arial" w:cs="Arial"/>
          <w:b/>
        </w:rPr>
        <w:t xml:space="preserve">Art. </w:t>
      </w:r>
      <w:r w:rsidR="00274824" w:rsidRPr="0047729A">
        <w:rPr>
          <w:rFonts w:ascii="Arial" w:eastAsia="Arial" w:hAnsi="Arial" w:cs="Arial"/>
          <w:b/>
        </w:rPr>
        <w:t>3</w:t>
      </w:r>
      <w:r w:rsidRPr="0047729A">
        <w:rPr>
          <w:rFonts w:ascii="Arial" w:eastAsia="Arial" w:hAnsi="Arial" w:cs="Arial"/>
          <w:b/>
        </w:rPr>
        <w:t>º</w:t>
      </w:r>
      <w:r>
        <w:rPr>
          <w:rFonts w:ascii="Arial" w:eastAsia="Arial" w:hAnsi="Arial" w:cs="Arial"/>
        </w:rPr>
        <w:t xml:space="preserve"> </w:t>
      </w:r>
      <w:r w:rsidR="009343E7" w:rsidRPr="005854A6">
        <w:rPr>
          <w:rFonts w:ascii="Arial" w:eastAsia="Arial" w:hAnsi="Arial" w:cs="Arial"/>
        </w:rPr>
        <w:t>O COIN tem por objetivo analisar e propor estratégias de aplicação de recursos e de investimentos, visando assegurar a manutenção do equilíbrio econômico, financeiro e atuarial, observando-se as exigências legais e regulamentares relacionadas à segurança, rentabilidade, solvência, liquidez e transparência dos investimentos.</w:t>
      </w:r>
    </w:p>
    <w:p w14:paraId="2093D2E8" w14:textId="77777777" w:rsidR="00411932" w:rsidRDefault="00411932" w:rsidP="00411932">
      <w:pPr>
        <w:spacing w:line="360" w:lineRule="auto"/>
        <w:ind w:firstLine="1418"/>
        <w:contextualSpacing/>
        <w:jc w:val="both"/>
        <w:rPr>
          <w:rFonts w:ascii="Arial" w:eastAsia="Arial" w:hAnsi="Arial" w:cs="Arial"/>
        </w:rPr>
      </w:pPr>
    </w:p>
    <w:p w14:paraId="6B9EFBF9" w14:textId="77777777" w:rsidR="00411932" w:rsidRDefault="009343E7" w:rsidP="00411932">
      <w:pPr>
        <w:spacing w:line="360" w:lineRule="auto"/>
        <w:ind w:firstLine="1418"/>
        <w:contextualSpacing/>
        <w:jc w:val="both"/>
        <w:rPr>
          <w:rFonts w:ascii="Arial" w:eastAsia="Arial" w:hAnsi="Arial" w:cs="Arial"/>
        </w:rPr>
      </w:pPr>
      <w:r w:rsidRPr="0047729A">
        <w:rPr>
          <w:rFonts w:ascii="Arial" w:eastAsia="Arial" w:hAnsi="Arial" w:cs="Arial"/>
          <w:b/>
        </w:rPr>
        <w:t xml:space="preserve">Art. </w:t>
      </w:r>
      <w:r w:rsidR="00274824" w:rsidRPr="0047729A">
        <w:rPr>
          <w:rFonts w:ascii="Arial" w:eastAsia="Arial" w:hAnsi="Arial" w:cs="Arial"/>
          <w:b/>
        </w:rPr>
        <w:t>4</w:t>
      </w:r>
      <w:r w:rsidRPr="0047729A">
        <w:rPr>
          <w:rFonts w:ascii="Arial" w:eastAsia="Arial" w:hAnsi="Arial" w:cs="Arial"/>
          <w:b/>
        </w:rPr>
        <w:t>º</w:t>
      </w:r>
      <w:r w:rsidRPr="005854A6">
        <w:rPr>
          <w:rFonts w:ascii="Arial" w:eastAsia="Arial" w:hAnsi="Arial" w:cs="Arial"/>
        </w:rPr>
        <w:t xml:space="preserve"> A definição da aplicação dos recursos financeiros terá como fundamentos: </w:t>
      </w:r>
    </w:p>
    <w:p w14:paraId="16A91C94" w14:textId="77777777" w:rsidR="00411932" w:rsidRDefault="00411932" w:rsidP="00411932">
      <w:pPr>
        <w:spacing w:line="360" w:lineRule="auto"/>
        <w:ind w:firstLine="1418"/>
        <w:contextualSpacing/>
        <w:jc w:val="both"/>
        <w:rPr>
          <w:rFonts w:ascii="Arial" w:eastAsia="Arial" w:hAnsi="Arial" w:cs="Arial"/>
        </w:rPr>
      </w:pPr>
    </w:p>
    <w:p w14:paraId="2D6CABC2" w14:textId="77777777" w:rsidR="00411932" w:rsidRDefault="009343E7" w:rsidP="00411932">
      <w:pPr>
        <w:spacing w:line="360" w:lineRule="auto"/>
        <w:ind w:firstLine="1418"/>
        <w:contextualSpacing/>
        <w:jc w:val="both"/>
        <w:rPr>
          <w:rFonts w:ascii="Arial" w:eastAsia="Arial" w:hAnsi="Arial" w:cs="Arial"/>
        </w:rPr>
      </w:pPr>
      <w:r w:rsidRPr="005854A6">
        <w:rPr>
          <w:rFonts w:ascii="Arial" w:eastAsia="Arial" w:hAnsi="Arial" w:cs="Arial"/>
        </w:rPr>
        <w:t xml:space="preserve">I - as disposições constantes na Lei Federal nº 9.717, de 27 de novembro de 1998 </w:t>
      </w:r>
      <w:r w:rsidR="00035C65" w:rsidRPr="00A51ED1">
        <w:rPr>
          <w:rFonts w:ascii="Arial" w:eastAsia="Arial" w:hAnsi="Arial" w:cs="Arial"/>
        </w:rPr>
        <w:t>ou qualquer outra que vier a alterá-la ou revogá-la;</w:t>
      </w:r>
    </w:p>
    <w:p w14:paraId="2707AC7C" w14:textId="77777777" w:rsidR="00411932" w:rsidRDefault="00411932" w:rsidP="00411932">
      <w:pPr>
        <w:spacing w:line="360" w:lineRule="auto"/>
        <w:ind w:firstLine="1418"/>
        <w:contextualSpacing/>
        <w:jc w:val="both"/>
        <w:rPr>
          <w:rFonts w:ascii="Arial" w:eastAsia="Arial" w:hAnsi="Arial" w:cs="Arial"/>
        </w:rPr>
      </w:pPr>
    </w:p>
    <w:p w14:paraId="4027F7C9" w14:textId="77777777" w:rsidR="00411932" w:rsidRDefault="009343E7" w:rsidP="00411932">
      <w:pPr>
        <w:spacing w:line="360" w:lineRule="auto"/>
        <w:ind w:firstLine="1418"/>
        <w:contextualSpacing/>
        <w:jc w:val="both"/>
        <w:rPr>
          <w:rFonts w:ascii="Arial" w:eastAsia="Arial" w:hAnsi="Arial" w:cs="Arial"/>
        </w:rPr>
      </w:pPr>
      <w:r w:rsidRPr="005854A6">
        <w:rPr>
          <w:rFonts w:ascii="Arial" w:eastAsia="Arial" w:hAnsi="Arial" w:cs="Arial"/>
        </w:rPr>
        <w:t>II - as disposições constantes na Portaria do Ministério da Previdência Social - MPS nº 519, de 24 de agosto de 2011, do Ministério da Previdência Social e suas alterações;</w:t>
      </w:r>
    </w:p>
    <w:p w14:paraId="03BA9795" w14:textId="77777777" w:rsidR="00411932" w:rsidRDefault="00411932" w:rsidP="00411932">
      <w:pPr>
        <w:spacing w:line="360" w:lineRule="auto"/>
        <w:ind w:firstLine="1418"/>
        <w:contextualSpacing/>
        <w:jc w:val="both"/>
        <w:rPr>
          <w:rFonts w:ascii="Arial" w:eastAsia="Arial" w:hAnsi="Arial" w:cs="Arial"/>
        </w:rPr>
      </w:pPr>
    </w:p>
    <w:p w14:paraId="7C803B61" w14:textId="77777777" w:rsidR="00411932" w:rsidRDefault="009343E7" w:rsidP="00411932">
      <w:pPr>
        <w:spacing w:line="360" w:lineRule="auto"/>
        <w:ind w:firstLine="1418"/>
        <w:contextualSpacing/>
        <w:jc w:val="both"/>
        <w:rPr>
          <w:rFonts w:ascii="Arial" w:eastAsia="Arial" w:hAnsi="Arial" w:cs="Arial"/>
        </w:rPr>
      </w:pPr>
      <w:r w:rsidRPr="005854A6">
        <w:rPr>
          <w:rFonts w:ascii="Arial" w:eastAsia="Arial" w:hAnsi="Arial" w:cs="Arial"/>
        </w:rPr>
        <w:lastRenderedPageBreak/>
        <w:t>III - as disposições constantes na Resolução do Conselho Monetário Nacional nº 3.922, de 25 de novembro de 2010, do Conselho Monetário Nacional, ou qualquer outra que vier a alterá-la ou revogá-la;</w:t>
      </w:r>
    </w:p>
    <w:p w14:paraId="79A3DBED" w14:textId="77777777" w:rsidR="00411932" w:rsidRDefault="00411932" w:rsidP="00411932">
      <w:pPr>
        <w:spacing w:line="360" w:lineRule="auto"/>
        <w:ind w:firstLine="1418"/>
        <w:contextualSpacing/>
        <w:jc w:val="both"/>
        <w:rPr>
          <w:rFonts w:ascii="Arial" w:eastAsia="Arial" w:hAnsi="Arial" w:cs="Arial"/>
        </w:rPr>
      </w:pPr>
    </w:p>
    <w:p w14:paraId="0C75BBDE" w14:textId="77777777" w:rsidR="00411932" w:rsidRDefault="009343E7" w:rsidP="00411932">
      <w:pPr>
        <w:spacing w:line="360" w:lineRule="auto"/>
        <w:ind w:firstLine="1418"/>
        <w:contextualSpacing/>
        <w:jc w:val="both"/>
        <w:rPr>
          <w:rFonts w:ascii="Arial" w:eastAsia="Arial" w:hAnsi="Arial" w:cs="Arial"/>
        </w:rPr>
      </w:pPr>
      <w:r w:rsidRPr="005854A6">
        <w:rPr>
          <w:rFonts w:ascii="Arial" w:eastAsia="Arial" w:hAnsi="Arial" w:cs="Arial"/>
        </w:rPr>
        <w:t xml:space="preserve">IV - a Política Anual de Investimentos aprovada pelo Conselho Deliberativo do RBPREV; </w:t>
      </w:r>
    </w:p>
    <w:p w14:paraId="05B4AC92" w14:textId="77777777" w:rsidR="00411932" w:rsidRDefault="00411932" w:rsidP="00411932">
      <w:pPr>
        <w:spacing w:line="360" w:lineRule="auto"/>
        <w:ind w:firstLine="1418"/>
        <w:contextualSpacing/>
        <w:jc w:val="both"/>
        <w:rPr>
          <w:rFonts w:ascii="Arial" w:eastAsia="Arial" w:hAnsi="Arial" w:cs="Arial"/>
        </w:rPr>
      </w:pPr>
    </w:p>
    <w:p w14:paraId="4025AD97" w14:textId="77777777" w:rsidR="00411932" w:rsidRDefault="009343E7" w:rsidP="00411932">
      <w:pPr>
        <w:spacing w:line="360" w:lineRule="auto"/>
        <w:ind w:firstLine="1418"/>
        <w:contextualSpacing/>
        <w:jc w:val="both"/>
        <w:rPr>
          <w:rFonts w:ascii="Arial" w:eastAsia="Arial" w:hAnsi="Arial" w:cs="Arial"/>
        </w:rPr>
      </w:pPr>
      <w:r w:rsidRPr="005854A6">
        <w:rPr>
          <w:rFonts w:ascii="Arial" w:eastAsia="Arial" w:hAnsi="Arial" w:cs="Arial"/>
        </w:rPr>
        <w:t>V - a conjuntura econômica de curto, médio e longo prazos;</w:t>
      </w:r>
    </w:p>
    <w:p w14:paraId="796108C5" w14:textId="77777777" w:rsidR="00411932" w:rsidRDefault="00411932" w:rsidP="00411932">
      <w:pPr>
        <w:spacing w:line="360" w:lineRule="auto"/>
        <w:ind w:firstLine="1418"/>
        <w:contextualSpacing/>
        <w:jc w:val="both"/>
        <w:rPr>
          <w:rFonts w:ascii="Arial" w:eastAsia="Arial" w:hAnsi="Arial" w:cs="Arial"/>
        </w:rPr>
      </w:pPr>
    </w:p>
    <w:p w14:paraId="2E1F2222" w14:textId="77777777" w:rsidR="00411932" w:rsidRDefault="009343E7" w:rsidP="00411932">
      <w:pPr>
        <w:spacing w:line="360" w:lineRule="auto"/>
        <w:ind w:firstLine="1418"/>
        <w:contextualSpacing/>
        <w:jc w:val="both"/>
        <w:rPr>
          <w:rFonts w:ascii="Arial" w:eastAsia="Arial" w:hAnsi="Arial" w:cs="Arial"/>
        </w:rPr>
      </w:pPr>
      <w:r w:rsidRPr="006B3B22">
        <w:rPr>
          <w:rFonts w:ascii="Arial" w:eastAsia="Arial" w:hAnsi="Arial" w:cs="Arial"/>
        </w:rPr>
        <w:t xml:space="preserve">VI - as disposições contidas </w:t>
      </w:r>
      <w:r w:rsidRPr="00A51ED1">
        <w:rPr>
          <w:rFonts w:ascii="Arial" w:eastAsia="Arial" w:hAnsi="Arial" w:cs="Arial"/>
        </w:rPr>
        <w:t>na</w:t>
      </w:r>
      <w:r w:rsidR="00A51ED1" w:rsidRPr="00A51ED1">
        <w:rPr>
          <w:rFonts w:ascii="Arial" w:eastAsia="Arial" w:hAnsi="Arial" w:cs="Arial"/>
        </w:rPr>
        <w:t>s</w:t>
      </w:r>
      <w:r w:rsidRPr="00A51ED1">
        <w:rPr>
          <w:rFonts w:ascii="Arial" w:eastAsia="Arial" w:hAnsi="Arial" w:cs="Arial"/>
        </w:rPr>
        <w:t xml:space="preserve"> legislaç</w:t>
      </w:r>
      <w:r w:rsidR="00A51ED1" w:rsidRPr="00A51ED1">
        <w:rPr>
          <w:rFonts w:ascii="Arial" w:eastAsia="Arial" w:hAnsi="Arial" w:cs="Arial"/>
        </w:rPr>
        <w:t>ões</w:t>
      </w:r>
      <w:r w:rsidRPr="00A51ED1">
        <w:rPr>
          <w:rFonts w:ascii="Arial" w:eastAsia="Arial" w:hAnsi="Arial" w:cs="Arial"/>
        </w:rPr>
        <w:t xml:space="preserve"> </w:t>
      </w:r>
      <w:r w:rsidRPr="006B3B22">
        <w:rPr>
          <w:rFonts w:ascii="Arial" w:eastAsia="Arial" w:hAnsi="Arial" w:cs="Arial"/>
        </w:rPr>
        <w:t>aplicáveis aos RPPS;</w:t>
      </w:r>
    </w:p>
    <w:p w14:paraId="2AB7A97C" w14:textId="77777777" w:rsidR="00411932" w:rsidRDefault="00411932" w:rsidP="00411932">
      <w:pPr>
        <w:spacing w:line="360" w:lineRule="auto"/>
        <w:ind w:firstLine="1418"/>
        <w:contextualSpacing/>
        <w:jc w:val="both"/>
        <w:rPr>
          <w:rFonts w:ascii="Arial" w:eastAsia="Arial" w:hAnsi="Arial" w:cs="Arial"/>
        </w:rPr>
      </w:pPr>
    </w:p>
    <w:p w14:paraId="54FE2A24" w14:textId="77777777" w:rsidR="00411932" w:rsidRDefault="009343E7" w:rsidP="00411932">
      <w:pPr>
        <w:spacing w:line="360" w:lineRule="auto"/>
        <w:ind w:firstLine="1418"/>
        <w:contextualSpacing/>
        <w:jc w:val="both"/>
        <w:rPr>
          <w:rFonts w:ascii="Arial" w:eastAsia="Arial" w:hAnsi="Arial" w:cs="Arial"/>
        </w:rPr>
      </w:pPr>
      <w:r w:rsidRPr="005854A6">
        <w:rPr>
          <w:rFonts w:ascii="Arial" w:eastAsia="Arial" w:hAnsi="Arial" w:cs="Arial"/>
        </w:rPr>
        <w:t>VII - os indicadores econômicos; e</w:t>
      </w:r>
    </w:p>
    <w:p w14:paraId="5EB7B078" w14:textId="77777777" w:rsidR="00411932" w:rsidRDefault="00411932" w:rsidP="00411932">
      <w:pPr>
        <w:spacing w:line="360" w:lineRule="auto"/>
        <w:ind w:firstLine="1418"/>
        <w:contextualSpacing/>
        <w:jc w:val="both"/>
        <w:rPr>
          <w:rFonts w:ascii="Arial" w:eastAsia="Arial" w:hAnsi="Arial" w:cs="Arial"/>
        </w:rPr>
      </w:pPr>
    </w:p>
    <w:p w14:paraId="6CC05AAB" w14:textId="35A38F28" w:rsidR="009343E7" w:rsidRPr="005854A6" w:rsidRDefault="009343E7" w:rsidP="00411932">
      <w:pPr>
        <w:spacing w:line="360" w:lineRule="auto"/>
        <w:ind w:firstLine="1418"/>
        <w:contextualSpacing/>
        <w:jc w:val="both"/>
        <w:rPr>
          <w:rFonts w:ascii="Arial" w:eastAsia="Arial" w:hAnsi="Arial" w:cs="Arial"/>
        </w:rPr>
      </w:pPr>
      <w:r w:rsidRPr="005854A6">
        <w:rPr>
          <w:rFonts w:ascii="Arial" w:eastAsia="Arial" w:hAnsi="Arial" w:cs="Arial"/>
        </w:rPr>
        <w:t>VIII - demais legislações e normas que possam vir a substituir as existentes.</w:t>
      </w:r>
    </w:p>
    <w:p w14:paraId="47F9DB9D" w14:textId="77777777" w:rsidR="00411932" w:rsidRDefault="00411932" w:rsidP="00411932">
      <w:pPr>
        <w:pBdr>
          <w:top w:val="nil"/>
          <w:left w:val="nil"/>
          <w:bottom w:val="nil"/>
          <w:right w:val="nil"/>
          <w:between w:val="nil"/>
        </w:pBdr>
        <w:spacing w:line="360" w:lineRule="auto"/>
        <w:rPr>
          <w:rFonts w:ascii="Arial" w:hAnsi="Arial" w:cs="Arial"/>
        </w:rPr>
      </w:pPr>
    </w:p>
    <w:p w14:paraId="3AC540AA" w14:textId="77777777" w:rsidR="009343E7" w:rsidRPr="005854A6" w:rsidRDefault="009343E7" w:rsidP="00411932">
      <w:pPr>
        <w:pBdr>
          <w:top w:val="nil"/>
          <w:left w:val="nil"/>
          <w:bottom w:val="nil"/>
          <w:right w:val="nil"/>
          <w:between w:val="nil"/>
        </w:pBdr>
        <w:spacing w:line="360" w:lineRule="auto"/>
        <w:jc w:val="center"/>
        <w:rPr>
          <w:rFonts w:ascii="Arial" w:eastAsia="Arial" w:hAnsi="Arial" w:cs="Arial"/>
        </w:rPr>
      </w:pPr>
      <w:r w:rsidRPr="005854A6">
        <w:rPr>
          <w:rFonts w:ascii="Arial" w:eastAsia="Arial" w:hAnsi="Arial" w:cs="Arial"/>
          <w:b/>
        </w:rPr>
        <w:t>CAPÍTULO II</w:t>
      </w:r>
    </w:p>
    <w:p w14:paraId="3C4E9386" w14:textId="77777777" w:rsidR="009343E7" w:rsidRPr="005854A6" w:rsidRDefault="009343E7" w:rsidP="00411932">
      <w:pPr>
        <w:pBdr>
          <w:top w:val="nil"/>
          <w:left w:val="nil"/>
          <w:bottom w:val="nil"/>
          <w:right w:val="nil"/>
          <w:between w:val="nil"/>
        </w:pBdr>
        <w:spacing w:line="360" w:lineRule="auto"/>
        <w:jc w:val="center"/>
        <w:rPr>
          <w:rFonts w:ascii="Arial" w:eastAsia="Arial" w:hAnsi="Arial" w:cs="Arial"/>
        </w:rPr>
      </w:pPr>
      <w:r w:rsidRPr="005854A6">
        <w:rPr>
          <w:rFonts w:ascii="Arial" w:eastAsia="Arial" w:hAnsi="Arial" w:cs="Arial"/>
          <w:b/>
        </w:rPr>
        <w:t>DA COMPOSIÇÃO E DOS REQUISITOS PARA SER MEMBRO DO COMITÊ DE INVESTIMENTOS</w:t>
      </w:r>
    </w:p>
    <w:p w14:paraId="576ADEB7" w14:textId="77777777" w:rsidR="00411932" w:rsidRDefault="00411932" w:rsidP="00411932">
      <w:pPr>
        <w:spacing w:line="360" w:lineRule="auto"/>
        <w:jc w:val="both"/>
        <w:rPr>
          <w:rFonts w:ascii="Arial" w:eastAsia="Arial" w:hAnsi="Arial" w:cs="Arial"/>
        </w:rPr>
      </w:pPr>
    </w:p>
    <w:p w14:paraId="2271B567" w14:textId="77777777" w:rsidR="00411932" w:rsidRDefault="009343E7" w:rsidP="00411932">
      <w:pPr>
        <w:spacing w:line="360" w:lineRule="auto"/>
        <w:ind w:firstLine="1418"/>
        <w:jc w:val="both"/>
        <w:rPr>
          <w:rFonts w:ascii="Arial" w:eastAsia="Arial" w:hAnsi="Arial" w:cs="Arial"/>
        </w:rPr>
      </w:pPr>
      <w:r w:rsidRPr="00411932">
        <w:rPr>
          <w:rFonts w:ascii="Arial" w:eastAsia="Arial" w:hAnsi="Arial" w:cs="Arial"/>
          <w:b/>
        </w:rPr>
        <w:t xml:space="preserve">Art. </w:t>
      </w:r>
      <w:r w:rsidR="00274824" w:rsidRPr="00411932">
        <w:rPr>
          <w:rFonts w:ascii="Arial" w:eastAsia="Arial" w:hAnsi="Arial" w:cs="Arial"/>
          <w:b/>
        </w:rPr>
        <w:t>5</w:t>
      </w:r>
      <w:r w:rsidRPr="00411932">
        <w:rPr>
          <w:rFonts w:ascii="Arial" w:eastAsia="Arial" w:hAnsi="Arial" w:cs="Arial"/>
          <w:b/>
        </w:rPr>
        <w:t>º</w:t>
      </w:r>
      <w:r w:rsidRPr="005854A6">
        <w:rPr>
          <w:rFonts w:ascii="Arial" w:eastAsia="Arial" w:hAnsi="Arial" w:cs="Arial"/>
        </w:rPr>
        <w:t xml:space="preserve"> O Comitê de Investimentos será composto por </w:t>
      </w:r>
      <w:r w:rsidRPr="004B3671">
        <w:rPr>
          <w:rFonts w:ascii="Arial" w:eastAsia="Arial" w:hAnsi="Arial" w:cs="Arial"/>
        </w:rPr>
        <w:t>03 (três) membros titulares e 01 (um) suplente,</w:t>
      </w:r>
      <w:r w:rsidRPr="005854A6">
        <w:rPr>
          <w:rFonts w:ascii="Arial" w:eastAsia="Arial" w:hAnsi="Arial" w:cs="Arial"/>
        </w:rPr>
        <w:t xml:space="preserve"> nomeados pelo Diretor-Presidente do RBPREV, desde que seja servidor público municipal, ativo ou inativo, titular de cargo efetivo ou de livre nomeação e exoneração, com formação de nível superior. </w:t>
      </w:r>
    </w:p>
    <w:p w14:paraId="2ACBB4D2" w14:textId="77777777" w:rsidR="00411932" w:rsidRDefault="00411932" w:rsidP="00411932">
      <w:pPr>
        <w:spacing w:line="360" w:lineRule="auto"/>
        <w:ind w:firstLine="1418"/>
        <w:jc w:val="both"/>
        <w:rPr>
          <w:rFonts w:ascii="Arial" w:eastAsia="Arial" w:hAnsi="Arial" w:cs="Arial"/>
        </w:rPr>
      </w:pPr>
    </w:p>
    <w:p w14:paraId="2088251A" w14:textId="77777777" w:rsidR="00411932" w:rsidRDefault="009343E7" w:rsidP="00411932">
      <w:pPr>
        <w:spacing w:line="360" w:lineRule="auto"/>
        <w:ind w:firstLine="1418"/>
        <w:jc w:val="both"/>
        <w:rPr>
          <w:rFonts w:ascii="Arial" w:eastAsia="Arial" w:hAnsi="Arial" w:cs="Arial"/>
        </w:rPr>
      </w:pPr>
      <w:r w:rsidRPr="00411932">
        <w:rPr>
          <w:rFonts w:ascii="Arial" w:eastAsia="Arial" w:hAnsi="Arial" w:cs="Arial"/>
          <w:b/>
        </w:rPr>
        <w:t>§ 1º</w:t>
      </w:r>
      <w:r w:rsidRPr="005854A6">
        <w:rPr>
          <w:rFonts w:ascii="Arial" w:eastAsia="Arial" w:hAnsi="Arial" w:cs="Arial"/>
        </w:rPr>
        <w:t xml:space="preserve"> Na vacância de um dos titulares, assumirá o suplente nomeado.</w:t>
      </w:r>
    </w:p>
    <w:p w14:paraId="112866F6" w14:textId="77777777" w:rsidR="00411932" w:rsidRDefault="00411932" w:rsidP="00411932">
      <w:pPr>
        <w:spacing w:line="360" w:lineRule="auto"/>
        <w:ind w:firstLine="1418"/>
        <w:jc w:val="both"/>
        <w:rPr>
          <w:rFonts w:ascii="Arial" w:eastAsia="Arial" w:hAnsi="Arial" w:cs="Arial"/>
        </w:rPr>
      </w:pPr>
    </w:p>
    <w:p w14:paraId="3C86624C" w14:textId="77777777" w:rsidR="00411932" w:rsidRDefault="00411932" w:rsidP="00411932">
      <w:pPr>
        <w:spacing w:line="360" w:lineRule="auto"/>
        <w:ind w:firstLine="1418"/>
        <w:jc w:val="both"/>
        <w:rPr>
          <w:rFonts w:ascii="Arial" w:eastAsia="Arial" w:hAnsi="Arial" w:cs="Arial"/>
        </w:rPr>
      </w:pPr>
      <w:r w:rsidRPr="00411932">
        <w:rPr>
          <w:rFonts w:ascii="Arial" w:eastAsia="Arial" w:hAnsi="Arial" w:cs="Arial"/>
          <w:b/>
        </w:rPr>
        <w:t xml:space="preserve">§ </w:t>
      </w:r>
      <w:r w:rsidR="009343E7" w:rsidRPr="00411932">
        <w:rPr>
          <w:rFonts w:ascii="Arial" w:eastAsia="Arial" w:hAnsi="Arial" w:cs="Arial"/>
          <w:b/>
        </w:rPr>
        <w:t>2º</w:t>
      </w:r>
      <w:r w:rsidR="009343E7" w:rsidRPr="005854A6">
        <w:rPr>
          <w:rFonts w:ascii="Arial" w:eastAsia="Arial" w:hAnsi="Arial" w:cs="Arial"/>
        </w:rPr>
        <w:t xml:space="preserve"> O Presidente e o Vice-Presidente do Comitê de Investimentos serão escolhidos por votação dentre seus membros, para mandato de 2 (dois) anos, permitida a recondução.</w:t>
      </w:r>
    </w:p>
    <w:p w14:paraId="27BD7CD2" w14:textId="77777777" w:rsidR="00411932" w:rsidRDefault="00411932" w:rsidP="00411932">
      <w:pPr>
        <w:spacing w:line="360" w:lineRule="auto"/>
        <w:ind w:firstLine="1418"/>
        <w:jc w:val="both"/>
        <w:rPr>
          <w:rFonts w:ascii="Arial" w:eastAsia="Arial" w:hAnsi="Arial" w:cs="Arial"/>
        </w:rPr>
      </w:pPr>
      <w:r w:rsidRPr="00411932">
        <w:rPr>
          <w:rFonts w:ascii="Arial" w:eastAsia="Arial" w:hAnsi="Arial" w:cs="Arial"/>
          <w:b/>
        </w:rPr>
        <w:lastRenderedPageBreak/>
        <w:t xml:space="preserve">§ </w:t>
      </w:r>
      <w:r w:rsidR="009343E7" w:rsidRPr="00411932">
        <w:rPr>
          <w:rFonts w:ascii="Arial" w:eastAsia="Arial" w:hAnsi="Arial" w:cs="Arial"/>
          <w:b/>
        </w:rPr>
        <w:t>3º</w:t>
      </w:r>
      <w:r w:rsidR="009343E7" w:rsidRPr="005854A6">
        <w:rPr>
          <w:rFonts w:ascii="Arial" w:eastAsia="Arial" w:hAnsi="Arial" w:cs="Arial"/>
        </w:rPr>
        <w:t xml:space="preserve"> O Presidente do Comitê de Investimentos, nas suas ausências e impedimentos, será substituído pelo Vice-Presidente.</w:t>
      </w:r>
    </w:p>
    <w:p w14:paraId="2AB28946" w14:textId="77777777" w:rsidR="00411932" w:rsidRDefault="00411932" w:rsidP="00411932">
      <w:pPr>
        <w:spacing w:line="360" w:lineRule="auto"/>
        <w:ind w:firstLine="1418"/>
        <w:jc w:val="both"/>
        <w:rPr>
          <w:rFonts w:ascii="Arial" w:eastAsia="Arial" w:hAnsi="Arial" w:cs="Arial"/>
        </w:rPr>
      </w:pPr>
    </w:p>
    <w:p w14:paraId="73E2CADA" w14:textId="77777777" w:rsidR="00411932" w:rsidRDefault="009343E7" w:rsidP="00411932">
      <w:pPr>
        <w:spacing w:line="360" w:lineRule="auto"/>
        <w:ind w:firstLine="1418"/>
        <w:jc w:val="both"/>
        <w:rPr>
          <w:rFonts w:ascii="Arial" w:eastAsia="Arial" w:hAnsi="Arial" w:cs="Arial"/>
        </w:rPr>
      </w:pPr>
      <w:r w:rsidRPr="00411932">
        <w:rPr>
          <w:rFonts w:ascii="Arial" w:eastAsia="Arial" w:hAnsi="Arial" w:cs="Arial"/>
          <w:b/>
        </w:rPr>
        <w:t>§ 4º</w:t>
      </w:r>
      <w:r w:rsidRPr="005854A6">
        <w:rPr>
          <w:rFonts w:ascii="Arial" w:eastAsia="Arial" w:hAnsi="Arial" w:cs="Arial"/>
        </w:rPr>
        <w:t xml:space="preserve"> A posse dos membros do Comitê de Investimentos ocorrerá por meio da assinatura de termo específico, em até 15 (quinze) dias após a publicação no Diário Oficial do Estado do Acre da sua designação. </w:t>
      </w:r>
    </w:p>
    <w:p w14:paraId="60961E6C" w14:textId="77777777" w:rsidR="00411932" w:rsidRDefault="00411932" w:rsidP="00411932">
      <w:pPr>
        <w:spacing w:line="360" w:lineRule="auto"/>
        <w:ind w:firstLine="1418"/>
        <w:jc w:val="both"/>
        <w:rPr>
          <w:rFonts w:ascii="Arial" w:eastAsia="Arial" w:hAnsi="Arial" w:cs="Arial"/>
        </w:rPr>
      </w:pPr>
    </w:p>
    <w:p w14:paraId="53F1EFAA" w14:textId="77777777" w:rsidR="00411932" w:rsidRDefault="009343E7" w:rsidP="00411932">
      <w:pPr>
        <w:spacing w:line="360" w:lineRule="auto"/>
        <w:ind w:firstLine="1418"/>
        <w:jc w:val="both"/>
        <w:rPr>
          <w:rFonts w:ascii="Arial" w:eastAsia="Arial" w:hAnsi="Arial" w:cs="Arial"/>
        </w:rPr>
      </w:pPr>
      <w:r w:rsidRPr="00411932">
        <w:rPr>
          <w:rFonts w:ascii="Arial" w:eastAsia="Arial" w:hAnsi="Arial" w:cs="Arial"/>
          <w:b/>
        </w:rPr>
        <w:t>§ 5º</w:t>
      </w:r>
      <w:r w:rsidRPr="005854A6">
        <w:rPr>
          <w:rFonts w:ascii="Arial" w:eastAsia="Arial" w:hAnsi="Arial" w:cs="Arial"/>
        </w:rPr>
        <w:t xml:space="preserve"> Os membros do Comitê de Investimentos exercerão suas funções sem desvinculação de suas atividades junto aos seus órgãos de origem. </w:t>
      </w:r>
    </w:p>
    <w:p w14:paraId="7EF4D6D2" w14:textId="77777777" w:rsidR="00411932" w:rsidRDefault="00411932" w:rsidP="00411932">
      <w:pPr>
        <w:spacing w:line="360" w:lineRule="auto"/>
        <w:ind w:firstLine="1418"/>
        <w:jc w:val="both"/>
        <w:rPr>
          <w:rFonts w:ascii="Arial" w:eastAsia="Arial" w:hAnsi="Arial" w:cs="Arial"/>
        </w:rPr>
      </w:pPr>
    </w:p>
    <w:p w14:paraId="2DF555A9" w14:textId="77777777" w:rsidR="00411932" w:rsidRDefault="009343E7" w:rsidP="00411932">
      <w:pPr>
        <w:spacing w:line="360" w:lineRule="auto"/>
        <w:ind w:firstLine="1418"/>
        <w:jc w:val="both"/>
        <w:rPr>
          <w:rFonts w:ascii="Arial" w:eastAsia="Arial" w:hAnsi="Arial" w:cs="Arial"/>
        </w:rPr>
      </w:pPr>
      <w:r w:rsidRPr="00411932">
        <w:rPr>
          <w:rFonts w:ascii="Arial" w:eastAsia="Arial" w:hAnsi="Arial" w:cs="Arial"/>
          <w:b/>
        </w:rPr>
        <w:t xml:space="preserve">Art. </w:t>
      </w:r>
      <w:r w:rsidR="00274824" w:rsidRPr="00411932">
        <w:rPr>
          <w:rFonts w:ascii="Arial" w:eastAsia="Arial" w:hAnsi="Arial" w:cs="Arial"/>
          <w:b/>
        </w:rPr>
        <w:t>6</w:t>
      </w:r>
      <w:r w:rsidRPr="00411932">
        <w:rPr>
          <w:rFonts w:ascii="Arial" w:eastAsia="Arial" w:hAnsi="Arial" w:cs="Arial"/>
          <w:b/>
        </w:rPr>
        <w:t>º</w:t>
      </w:r>
      <w:r w:rsidRPr="005854A6">
        <w:rPr>
          <w:rFonts w:ascii="Arial" w:eastAsia="Arial" w:hAnsi="Arial" w:cs="Arial"/>
        </w:rPr>
        <w:t xml:space="preserve"> Será considerado de efetivo trabalho e de prestação de serviço público relevante o período em que o servidor público estiver à disposição do Comitê de Investimentos.</w:t>
      </w:r>
    </w:p>
    <w:p w14:paraId="40C11F77" w14:textId="77777777" w:rsidR="00411932" w:rsidRDefault="00411932" w:rsidP="00411932">
      <w:pPr>
        <w:spacing w:line="360" w:lineRule="auto"/>
        <w:ind w:firstLine="1418"/>
        <w:jc w:val="both"/>
        <w:rPr>
          <w:rFonts w:ascii="Arial" w:eastAsia="Arial" w:hAnsi="Arial" w:cs="Arial"/>
        </w:rPr>
      </w:pPr>
    </w:p>
    <w:p w14:paraId="11AAC5E8" w14:textId="37E3FF2C" w:rsidR="009343E7" w:rsidRPr="005854A6" w:rsidRDefault="009343E7" w:rsidP="00411932">
      <w:pPr>
        <w:spacing w:line="360" w:lineRule="auto"/>
        <w:ind w:firstLine="1418"/>
        <w:jc w:val="both"/>
        <w:rPr>
          <w:rFonts w:ascii="Arial" w:eastAsia="Arial" w:hAnsi="Arial" w:cs="Arial"/>
        </w:rPr>
      </w:pPr>
      <w:r w:rsidRPr="00411932">
        <w:rPr>
          <w:rFonts w:ascii="Arial" w:eastAsia="Arial" w:hAnsi="Arial" w:cs="Arial"/>
          <w:b/>
        </w:rPr>
        <w:t>Parágrafo único.</w:t>
      </w:r>
      <w:r w:rsidRPr="005854A6">
        <w:rPr>
          <w:rFonts w:ascii="Arial" w:eastAsia="Arial" w:hAnsi="Arial" w:cs="Arial"/>
        </w:rPr>
        <w:t xml:space="preserve"> A fim de que os membros do Comitê de Investimentos possam estar aprimorando seus conhecimentos, o RBPREV, mediante solicitação pessoal e aprovação prévia do Diretor-Presidente, poderá subsidiar ou ressarcir o pagamento de taxa de inscrição para cursos, treinamentos, certificações afetas a atividade de investimentos e aperfeiçoamento de seus membros, bem como outras despesas correlatas.</w:t>
      </w:r>
    </w:p>
    <w:p w14:paraId="5F77212F" w14:textId="77777777" w:rsidR="009343E7" w:rsidRPr="005854A6" w:rsidRDefault="009343E7" w:rsidP="00922DB2">
      <w:pPr>
        <w:pBdr>
          <w:top w:val="nil"/>
          <w:left w:val="nil"/>
          <w:bottom w:val="nil"/>
          <w:right w:val="nil"/>
          <w:between w:val="nil"/>
        </w:pBdr>
        <w:spacing w:line="360" w:lineRule="auto"/>
        <w:ind w:firstLine="1134"/>
        <w:jc w:val="both"/>
        <w:rPr>
          <w:rFonts w:ascii="Arial" w:eastAsia="Arial" w:hAnsi="Arial" w:cs="Arial"/>
        </w:rPr>
      </w:pPr>
    </w:p>
    <w:p w14:paraId="7840E1FC" w14:textId="77777777" w:rsidR="009343E7" w:rsidRPr="005854A6" w:rsidRDefault="009343E7" w:rsidP="00922DB2">
      <w:pPr>
        <w:pBdr>
          <w:top w:val="nil"/>
          <w:left w:val="nil"/>
          <w:bottom w:val="nil"/>
          <w:right w:val="nil"/>
          <w:between w:val="nil"/>
        </w:pBdr>
        <w:spacing w:line="360" w:lineRule="auto"/>
        <w:ind w:firstLine="1134"/>
        <w:jc w:val="both"/>
        <w:rPr>
          <w:rFonts w:ascii="Arial" w:eastAsia="Arial" w:hAnsi="Arial" w:cs="Arial"/>
        </w:rPr>
      </w:pPr>
      <w:r w:rsidRPr="00411932">
        <w:rPr>
          <w:rFonts w:ascii="Arial" w:eastAsia="Arial" w:hAnsi="Arial" w:cs="Arial"/>
          <w:b/>
        </w:rPr>
        <w:t xml:space="preserve">Art. </w:t>
      </w:r>
      <w:r w:rsidR="00274824" w:rsidRPr="00411932">
        <w:rPr>
          <w:rFonts w:ascii="Arial" w:eastAsia="Arial" w:hAnsi="Arial" w:cs="Arial"/>
          <w:b/>
        </w:rPr>
        <w:t>7</w:t>
      </w:r>
      <w:r w:rsidRPr="00411932">
        <w:rPr>
          <w:rFonts w:ascii="Arial" w:eastAsia="Arial" w:hAnsi="Arial" w:cs="Arial"/>
          <w:b/>
        </w:rPr>
        <w:t>º</w:t>
      </w:r>
      <w:r w:rsidRPr="005854A6">
        <w:rPr>
          <w:rFonts w:ascii="Arial" w:eastAsia="Arial" w:hAnsi="Arial" w:cs="Arial"/>
        </w:rPr>
        <w:t xml:space="preserve"> São requisitos para integrar o Comitê de Investimentos: </w:t>
      </w:r>
    </w:p>
    <w:p w14:paraId="6C2A7F8C" w14:textId="77777777" w:rsidR="009343E7" w:rsidRPr="005854A6" w:rsidRDefault="009343E7" w:rsidP="00922DB2">
      <w:pPr>
        <w:pBdr>
          <w:top w:val="nil"/>
          <w:left w:val="nil"/>
          <w:bottom w:val="nil"/>
          <w:right w:val="nil"/>
          <w:between w:val="nil"/>
        </w:pBdr>
        <w:spacing w:line="360" w:lineRule="auto"/>
        <w:ind w:firstLine="1134"/>
        <w:jc w:val="both"/>
        <w:rPr>
          <w:rFonts w:ascii="Arial" w:eastAsia="Arial" w:hAnsi="Arial" w:cs="Arial"/>
        </w:rPr>
      </w:pPr>
    </w:p>
    <w:p w14:paraId="356C1991" w14:textId="77777777" w:rsidR="009343E7" w:rsidRPr="005854A6" w:rsidRDefault="009343E7" w:rsidP="00922DB2">
      <w:pPr>
        <w:pBdr>
          <w:top w:val="nil"/>
          <w:left w:val="nil"/>
          <w:bottom w:val="nil"/>
          <w:right w:val="nil"/>
          <w:between w:val="nil"/>
        </w:pBdr>
        <w:spacing w:line="360" w:lineRule="auto"/>
        <w:ind w:firstLine="1134"/>
        <w:jc w:val="both"/>
        <w:rPr>
          <w:rFonts w:ascii="Arial" w:eastAsia="Arial" w:hAnsi="Arial" w:cs="Arial"/>
        </w:rPr>
      </w:pPr>
      <w:r w:rsidRPr="005854A6">
        <w:rPr>
          <w:rFonts w:ascii="Arial" w:eastAsia="Arial" w:hAnsi="Arial" w:cs="Arial"/>
        </w:rPr>
        <w:t xml:space="preserve">I - possuir formação em nível superior; </w:t>
      </w:r>
    </w:p>
    <w:p w14:paraId="0F1DA552" w14:textId="77777777" w:rsidR="009343E7" w:rsidRPr="005854A6" w:rsidRDefault="009343E7" w:rsidP="00922DB2">
      <w:pPr>
        <w:pBdr>
          <w:top w:val="nil"/>
          <w:left w:val="nil"/>
          <w:bottom w:val="nil"/>
          <w:right w:val="nil"/>
          <w:between w:val="nil"/>
        </w:pBdr>
        <w:spacing w:line="360" w:lineRule="auto"/>
        <w:ind w:firstLine="1134"/>
        <w:jc w:val="both"/>
        <w:rPr>
          <w:rFonts w:ascii="Arial" w:eastAsia="Arial" w:hAnsi="Arial" w:cs="Arial"/>
        </w:rPr>
      </w:pPr>
    </w:p>
    <w:p w14:paraId="7F5C05DD" w14:textId="77777777" w:rsidR="009343E7" w:rsidRPr="005854A6" w:rsidRDefault="009343E7" w:rsidP="00922DB2">
      <w:pPr>
        <w:pBdr>
          <w:top w:val="nil"/>
          <w:left w:val="nil"/>
          <w:bottom w:val="nil"/>
          <w:right w:val="nil"/>
          <w:between w:val="nil"/>
        </w:pBdr>
        <w:spacing w:line="360" w:lineRule="auto"/>
        <w:ind w:firstLine="1134"/>
        <w:jc w:val="both"/>
        <w:rPr>
          <w:rFonts w:ascii="Arial" w:eastAsia="Arial" w:hAnsi="Arial" w:cs="Arial"/>
        </w:rPr>
      </w:pPr>
      <w:r w:rsidRPr="005854A6">
        <w:rPr>
          <w:rFonts w:ascii="Arial" w:eastAsia="Arial" w:hAnsi="Arial" w:cs="Arial"/>
        </w:rPr>
        <w:t xml:space="preserve">II - não ter sofrido condenação criminal transitada em julgado; </w:t>
      </w:r>
    </w:p>
    <w:p w14:paraId="0859EFA4" w14:textId="77777777" w:rsidR="009343E7" w:rsidRPr="005854A6" w:rsidRDefault="009343E7" w:rsidP="00922DB2">
      <w:pPr>
        <w:pBdr>
          <w:top w:val="nil"/>
          <w:left w:val="nil"/>
          <w:bottom w:val="nil"/>
          <w:right w:val="nil"/>
          <w:between w:val="nil"/>
        </w:pBdr>
        <w:spacing w:line="360" w:lineRule="auto"/>
        <w:ind w:firstLine="1134"/>
        <w:jc w:val="both"/>
        <w:rPr>
          <w:rFonts w:ascii="Arial" w:eastAsia="Arial" w:hAnsi="Arial" w:cs="Arial"/>
        </w:rPr>
      </w:pPr>
    </w:p>
    <w:p w14:paraId="7D4B1FE5" w14:textId="77777777" w:rsidR="009343E7" w:rsidRPr="005854A6" w:rsidRDefault="009343E7" w:rsidP="00922DB2">
      <w:pPr>
        <w:pBdr>
          <w:top w:val="nil"/>
          <w:left w:val="nil"/>
          <w:bottom w:val="nil"/>
          <w:right w:val="nil"/>
          <w:between w:val="nil"/>
        </w:pBdr>
        <w:spacing w:line="360" w:lineRule="auto"/>
        <w:ind w:firstLine="1134"/>
        <w:jc w:val="both"/>
        <w:rPr>
          <w:rFonts w:ascii="Arial" w:eastAsia="Arial" w:hAnsi="Arial" w:cs="Arial"/>
        </w:rPr>
      </w:pPr>
      <w:r w:rsidRPr="005854A6">
        <w:rPr>
          <w:rFonts w:ascii="Arial" w:eastAsia="Arial" w:hAnsi="Arial" w:cs="Arial"/>
        </w:rPr>
        <w:t xml:space="preserve">III - não ter sofrido penalidade em virtude de processo administrativo disciplinar nos últimos 5 (cinco) anos, ainda que convertida em multa; </w:t>
      </w:r>
    </w:p>
    <w:p w14:paraId="461392AC" w14:textId="77777777" w:rsidR="009343E7" w:rsidRPr="005854A6" w:rsidRDefault="009343E7" w:rsidP="00922DB2">
      <w:pPr>
        <w:pBdr>
          <w:top w:val="nil"/>
          <w:left w:val="nil"/>
          <w:bottom w:val="nil"/>
          <w:right w:val="nil"/>
          <w:between w:val="nil"/>
        </w:pBdr>
        <w:spacing w:line="360" w:lineRule="auto"/>
        <w:ind w:firstLine="1134"/>
        <w:jc w:val="both"/>
        <w:rPr>
          <w:rFonts w:ascii="Arial" w:eastAsia="Arial" w:hAnsi="Arial" w:cs="Arial"/>
        </w:rPr>
      </w:pPr>
    </w:p>
    <w:p w14:paraId="77EE9B56" w14:textId="77777777" w:rsidR="009343E7" w:rsidRPr="005854A6" w:rsidRDefault="009343E7" w:rsidP="00922DB2">
      <w:pPr>
        <w:pBdr>
          <w:top w:val="nil"/>
          <w:left w:val="nil"/>
          <w:bottom w:val="nil"/>
          <w:right w:val="nil"/>
          <w:between w:val="nil"/>
        </w:pBdr>
        <w:spacing w:line="360" w:lineRule="auto"/>
        <w:ind w:firstLine="1134"/>
        <w:jc w:val="both"/>
        <w:rPr>
          <w:rFonts w:ascii="Arial" w:eastAsia="Arial" w:hAnsi="Arial" w:cs="Arial"/>
        </w:rPr>
      </w:pPr>
      <w:r w:rsidRPr="005854A6">
        <w:rPr>
          <w:rFonts w:ascii="Arial" w:eastAsia="Arial" w:hAnsi="Arial" w:cs="Arial"/>
        </w:rPr>
        <w:lastRenderedPageBreak/>
        <w:t xml:space="preserve">IV - não ter sofrido punição por ato contrário às normas do sistema financeiro nacional; </w:t>
      </w:r>
    </w:p>
    <w:p w14:paraId="17CA1DB1" w14:textId="77777777" w:rsidR="009343E7" w:rsidRPr="005854A6" w:rsidRDefault="009343E7" w:rsidP="00922DB2">
      <w:pPr>
        <w:pBdr>
          <w:top w:val="nil"/>
          <w:left w:val="nil"/>
          <w:bottom w:val="nil"/>
          <w:right w:val="nil"/>
          <w:between w:val="nil"/>
        </w:pBdr>
        <w:spacing w:line="360" w:lineRule="auto"/>
        <w:ind w:firstLine="1134"/>
        <w:jc w:val="both"/>
        <w:rPr>
          <w:rFonts w:ascii="Arial" w:eastAsia="Arial" w:hAnsi="Arial" w:cs="Arial"/>
        </w:rPr>
      </w:pPr>
    </w:p>
    <w:p w14:paraId="3FE1D50F" w14:textId="77777777" w:rsidR="009343E7" w:rsidRPr="005854A6" w:rsidRDefault="009343E7" w:rsidP="00922DB2">
      <w:pPr>
        <w:pBdr>
          <w:top w:val="nil"/>
          <w:left w:val="nil"/>
          <w:bottom w:val="nil"/>
          <w:right w:val="nil"/>
          <w:between w:val="nil"/>
        </w:pBdr>
        <w:spacing w:line="360" w:lineRule="auto"/>
        <w:ind w:firstLine="1134"/>
        <w:jc w:val="both"/>
        <w:rPr>
          <w:rFonts w:ascii="Arial" w:eastAsia="Arial" w:hAnsi="Arial" w:cs="Arial"/>
        </w:rPr>
      </w:pPr>
      <w:r w:rsidRPr="005854A6">
        <w:rPr>
          <w:rFonts w:ascii="Arial" w:eastAsia="Arial" w:hAnsi="Arial" w:cs="Arial"/>
        </w:rPr>
        <w:t>V - possuir certificação válida fornecida por entidade autônoma de reconhecida capacidade técnica e difusão no mercado brasileiro de capitais, cujo conteúdo deverá abranger, no mínimo, o contido no anexo único da Portaria MPS nº 519, de 2011; e</w:t>
      </w:r>
    </w:p>
    <w:p w14:paraId="55B77E69" w14:textId="77777777" w:rsidR="009343E7" w:rsidRPr="005854A6" w:rsidRDefault="009343E7" w:rsidP="00922DB2">
      <w:pPr>
        <w:pBdr>
          <w:top w:val="nil"/>
          <w:left w:val="nil"/>
          <w:bottom w:val="nil"/>
          <w:right w:val="nil"/>
          <w:between w:val="nil"/>
        </w:pBdr>
        <w:spacing w:line="360" w:lineRule="auto"/>
        <w:ind w:firstLine="1134"/>
        <w:jc w:val="both"/>
        <w:rPr>
          <w:rFonts w:ascii="Arial" w:eastAsia="Arial" w:hAnsi="Arial" w:cs="Arial"/>
        </w:rPr>
      </w:pPr>
    </w:p>
    <w:p w14:paraId="7B795370" w14:textId="77777777" w:rsidR="009343E7" w:rsidRPr="005854A6" w:rsidRDefault="009343E7" w:rsidP="00922DB2">
      <w:pPr>
        <w:pBdr>
          <w:top w:val="nil"/>
          <w:left w:val="nil"/>
          <w:bottom w:val="nil"/>
          <w:right w:val="nil"/>
          <w:between w:val="nil"/>
        </w:pBdr>
        <w:spacing w:line="360" w:lineRule="auto"/>
        <w:ind w:firstLine="1134"/>
        <w:jc w:val="both"/>
        <w:rPr>
          <w:rFonts w:ascii="Arial" w:eastAsia="Arial" w:hAnsi="Arial" w:cs="Arial"/>
        </w:rPr>
      </w:pPr>
      <w:bookmarkStart w:id="2" w:name="_gjdgxs" w:colFirst="0" w:colLast="0"/>
      <w:bookmarkEnd w:id="2"/>
      <w:r w:rsidRPr="005854A6">
        <w:rPr>
          <w:rFonts w:ascii="Arial" w:eastAsia="Arial" w:hAnsi="Arial" w:cs="Arial"/>
        </w:rPr>
        <w:t xml:space="preserve">VI - ser servidor público municipal civil, ativo ou inativo, titular de cargo efetivo ou de livre nomeação e exoneração. </w:t>
      </w:r>
    </w:p>
    <w:p w14:paraId="7882F2F5" w14:textId="77777777" w:rsidR="009343E7" w:rsidRPr="005854A6" w:rsidRDefault="009343E7" w:rsidP="00922DB2">
      <w:pPr>
        <w:pBdr>
          <w:top w:val="nil"/>
          <w:left w:val="nil"/>
          <w:bottom w:val="nil"/>
          <w:right w:val="nil"/>
          <w:between w:val="nil"/>
        </w:pBdr>
        <w:spacing w:line="360" w:lineRule="auto"/>
        <w:ind w:firstLine="1134"/>
        <w:jc w:val="both"/>
        <w:rPr>
          <w:rFonts w:ascii="Arial" w:eastAsia="Arial" w:hAnsi="Arial" w:cs="Arial"/>
        </w:rPr>
      </w:pPr>
    </w:p>
    <w:p w14:paraId="52AFAA32" w14:textId="77777777" w:rsidR="009343E7" w:rsidRPr="005854A6" w:rsidRDefault="009343E7" w:rsidP="00922DB2">
      <w:pPr>
        <w:pBdr>
          <w:top w:val="nil"/>
          <w:left w:val="nil"/>
          <w:bottom w:val="nil"/>
          <w:right w:val="nil"/>
          <w:between w:val="nil"/>
        </w:pBdr>
        <w:spacing w:line="360" w:lineRule="auto"/>
        <w:ind w:firstLine="1134"/>
        <w:jc w:val="both"/>
        <w:rPr>
          <w:rFonts w:ascii="Arial" w:eastAsia="Arial" w:hAnsi="Arial" w:cs="Arial"/>
        </w:rPr>
      </w:pPr>
      <w:r w:rsidRPr="00411932">
        <w:rPr>
          <w:rFonts w:ascii="Arial" w:eastAsia="Arial" w:hAnsi="Arial" w:cs="Arial"/>
          <w:b/>
        </w:rPr>
        <w:t>§ 1º</w:t>
      </w:r>
      <w:r w:rsidRPr="005854A6">
        <w:rPr>
          <w:rFonts w:ascii="Arial" w:eastAsia="Arial" w:hAnsi="Arial" w:cs="Arial"/>
        </w:rPr>
        <w:t xml:space="preserve"> Os membros do Comitê de Investimentos devem apresentar a certificação de que trata o inciso V do </w:t>
      </w:r>
      <w:r w:rsidRPr="00411932">
        <w:rPr>
          <w:rFonts w:ascii="Arial" w:eastAsia="Arial" w:hAnsi="Arial" w:cs="Arial"/>
        </w:rPr>
        <w:t>caput</w:t>
      </w:r>
      <w:r w:rsidRPr="005854A6">
        <w:rPr>
          <w:rFonts w:ascii="Arial" w:eastAsia="Arial" w:hAnsi="Arial" w:cs="Arial"/>
          <w:i/>
        </w:rPr>
        <w:t xml:space="preserve"> </w:t>
      </w:r>
      <w:r w:rsidRPr="005854A6">
        <w:rPr>
          <w:rFonts w:ascii="Arial" w:eastAsia="Arial" w:hAnsi="Arial" w:cs="Arial"/>
        </w:rPr>
        <w:t>deste artigo, para o exercício da atividade, não sendo obrigatório no ato da nomeação, havendo prazo de 6 (seis) meses para apresentá-lo.</w:t>
      </w:r>
    </w:p>
    <w:p w14:paraId="3821307B" w14:textId="77777777" w:rsidR="009343E7" w:rsidRPr="005854A6" w:rsidRDefault="009343E7" w:rsidP="00922DB2">
      <w:pPr>
        <w:pBdr>
          <w:top w:val="nil"/>
          <w:left w:val="nil"/>
          <w:bottom w:val="nil"/>
          <w:right w:val="nil"/>
          <w:between w:val="nil"/>
        </w:pBdr>
        <w:spacing w:line="360" w:lineRule="auto"/>
        <w:ind w:firstLine="1134"/>
        <w:jc w:val="both"/>
        <w:rPr>
          <w:rFonts w:ascii="Arial" w:eastAsia="Arial" w:hAnsi="Arial" w:cs="Arial"/>
        </w:rPr>
      </w:pPr>
    </w:p>
    <w:p w14:paraId="6C4DC33C" w14:textId="77A6E717" w:rsidR="009343E7" w:rsidRPr="005854A6" w:rsidRDefault="009343E7" w:rsidP="00922DB2">
      <w:pPr>
        <w:pBdr>
          <w:top w:val="nil"/>
          <w:left w:val="nil"/>
          <w:bottom w:val="nil"/>
          <w:right w:val="nil"/>
          <w:between w:val="nil"/>
        </w:pBdr>
        <w:spacing w:line="360" w:lineRule="auto"/>
        <w:ind w:firstLine="1134"/>
        <w:jc w:val="both"/>
        <w:rPr>
          <w:rFonts w:ascii="Arial" w:eastAsia="Arial" w:hAnsi="Arial" w:cs="Arial"/>
        </w:rPr>
      </w:pPr>
      <w:r w:rsidRPr="00411932">
        <w:rPr>
          <w:rFonts w:ascii="Arial" w:eastAsia="Arial" w:hAnsi="Arial" w:cs="Arial"/>
          <w:b/>
        </w:rPr>
        <w:t>§ 2º</w:t>
      </w:r>
      <w:r w:rsidRPr="005854A6">
        <w:rPr>
          <w:rFonts w:ascii="Arial" w:eastAsia="Arial" w:hAnsi="Arial" w:cs="Arial"/>
        </w:rPr>
        <w:t xml:space="preserve"> Os atuais membros que não possuem a certificação de que trata o parágrafo anterior tem o prazo de 6 (seis) meses, a </w:t>
      </w:r>
      <w:r w:rsidR="00A51ED1">
        <w:rPr>
          <w:rFonts w:ascii="Arial" w:eastAsia="Arial" w:hAnsi="Arial" w:cs="Arial"/>
        </w:rPr>
        <w:t>contar de 29 de julho de 2019,</w:t>
      </w:r>
      <w:r w:rsidRPr="005854A6">
        <w:rPr>
          <w:rFonts w:ascii="Arial" w:eastAsia="Arial" w:hAnsi="Arial" w:cs="Arial"/>
        </w:rPr>
        <w:t xml:space="preserve"> para apresentar a comprovação da certificação. </w:t>
      </w:r>
    </w:p>
    <w:p w14:paraId="7E47CBDB" w14:textId="77777777" w:rsidR="009343E7" w:rsidRPr="005854A6" w:rsidRDefault="009343E7" w:rsidP="00922DB2">
      <w:pPr>
        <w:pBdr>
          <w:top w:val="nil"/>
          <w:left w:val="nil"/>
          <w:bottom w:val="nil"/>
          <w:right w:val="nil"/>
          <w:between w:val="nil"/>
        </w:pBdr>
        <w:spacing w:line="360" w:lineRule="auto"/>
        <w:ind w:firstLine="1134"/>
        <w:jc w:val="both"/>
        <w:rPr>
          <w:rFonts w:ascii="Arial" w:eastAsia="Arial" w:hAnsi="Arial" w:cs="Arial"/>
        </w:rPr>
      </w:pPr>
    </w:p>
    <w:p w14:paraId="23648287" w14:textId="77777777" w:rsidR="009343E7" w:rsidRPr="005854A6" w:rsidRDefault="009343E7" w:rsidP="00922DB2">
      <w:pPr>
        <w:pBdr>
          <w:top w:val="nil"/>
          <w:left w:val="nil"/>
          <w:bottom w:val="nil"/>
          <w:right w:val="nil"/>
          <w:between w:val="nil"/>
        </w:pBdr>
        <w:spacing w:line="360" w:lineRule="auto"/>
        <w:ind w:firstLine="1134"/>
        <w:jc w:val="both"/>
        <w:rPr>
          <w:rFonts w:ascii="Arial" w:eastAsia="Arial" w:hAnsi="Arial" w:cs="Arial"/>
        </w:rPr>
      </w:pPr>
      <w:r w:rsidRPr="00411932">
        <w:rPr>
          <w:rFonts w:ascii="Arial" w:eastAsia="Arial" w:hAnsi="Arial" w:cs="Arial"/>
          <w:b/>
        </w:rPr>
        <w:t xml:space="preserve">Art. </w:t>
      </w:r>
      <w:r w:rsidR="00274824" w:rsidRPr="00411932">
        <w:rPr>
          <w:rFonts w:ascii="Arial" w:eastAsia="Arial" w:hAnsi="Arial" w:cs="Arial"/>
          <w:b/>
        </w:rPr>
        <w:t>8</w:t>
      </w:r>
      <w:r w:rsidRPr="00411932">
        <w:rPr>
          <w:rFonts w:ascii="Arial" w:eastAsia="Arial" w:hAnsi="Arial" w:cs="Arial"/>
          <w:b/>
        </w:rPr>
        <w:t>º</w:t>
      </w:r>
      <w:r w:rsidRPr="005854A6">
        <w:rPr>
          <w:rFonts w:ascii="Arial" w:eastAsia="Arial" w:hAnsi="Arial" w:cs="Arial"/>
        </w:rPr>
        <w:t xml:space="preserve"> Os membros do Comitê de Investimentos serão destituídos por: </w:t>
      </w:r>
    </w:p>
    <w:p w14:paraId="61F03328" w14:textId="77777777" w:rsidR="009343E7" w:rsidRPr="005854A6" w:rsidRDefault="009343E7" w:rsidP="00922DB2">
      <w:pPr>
        <w:pBdr>
          <w:top w:val="nil"/>
          <w:left w:val="nil"/>
          <w:bottom w:val="nil"/>
          <w:right w:val="nil"/>
          <w:between w:val="nil"/>
        </w:pBdr>
        <w:spacing w:line="360" w:lineRule="auto"/>
        <w:ind w:firstLine="1134"/>
        <w:jc w:val="both"/>
        <w:rPr>
          <w:rFonts w:ascii="Arial" w:eastAsia="Arial" w:hAnsi="Arial" w:cs="Arial"/>
        </w:rPr>
      </w:pPr>
    </w:p>
    <w:p w14:paraId="56E7759F" w14:textId="77777777" w:rsidR="009343E7" w:rsidRPr="005854A6" w:rsidRDefault="009343E7" w:rsidP="00922DB2">
      <w:pPr>
        <w:pBdr>
          <w:top w:val="nil"/>
          <w:left w:val="nil"/>
          <w:bottom w:val="nil"/>
          <w:right w:val="nil"/>
          <w:between w:val="nil"/>
        </w:pBdr>
        <w:spacing w:line="360" w:lineRule="auto"/>
        <w:ind w:firstLine="1134"/>
        <w:jc w:val="both"/>
        <w:rPr>
          <w:rFonts w:ascii="Arial" w:eastAsia="Arial" w:hAnsi="Arial" w:cs="Arial"/>
        </w:rPr>
      </w:pPr>
      <w:r w:rsidRPr="005854A6">
        <w:rPr>
          <w:rFonts w:ascii="Arial" w:eastAsia="Arial" w:hAnsi="Arial" w:cs="Arial"/>
        </w:rPr>
        <w:t xml:space="preserve">I - renúncia devidamente formalizada; </w:t>
      </w:r>
    </w:p>
    <w:p w14:paraId="08984AC7" w14:textId="77777777" w:rsidR="009343E7" w:rsidRPr="005854A6" w:rsidRDefault="009343E7" w:rsidP="00922DB2">
      <w:pPr>
        <w:pBdr>
          <w:top w:val="nil"/>
          <w:left w:val="nil"/>
          <w:bottom w:val="nil"/>
          <w:right w:val="nil"/>
          <w:between w:val="nil"/>
        </w:pBdr>
        <w:spacing w:line="360" w:lineRule="auto"/>
        <w:ind w:firstLine="1134"/>
        <w:jc w:val="both"/>
        <w:rPr>
          <w:rFonts w:ascii="Arial" w:eastAsia="Arial" w:hAnsi="Arial" w:cs="Arial"/>
        </w:rPr>
      </w:pPr>
    </w:p>
    <w:p w14:paraId="55796AFD" w14:textId="77777777" w:rsidR="009343E7" w:rsidRPr="005854A6" w:rsidRDefault="009343E7" w:rsidP="00922DB2">
      <w:pPr>
        <w:pBdr>
          <w:top w:val="nil"/>
          <w:left w:val="nil"/>
          <w:bottom w:val="nil"/>
          <w:right w:val="nil"/>
          <w:between w:val="nil"/>
        </w:pBdr>
        <w:spacing w:line="360" w:lineRule="auto"/>
        <w:ind w:firstLine="1134"/>
        <w:jc w:val="both"/>
        <w:rPr>
          <w:rFonts w:ascii="Arial" w:eastAsia="Arial" w:hAnsi="Arial" w:cs="Arial"/>
        </w:rPr>
      </w:pPr>
      <w:r w:rsidRPr="005854A6">
        <w:rPr>
          <w:rFonts w:ascii="Arial" w:eastAsia="Arial" w:hAnsi="Arial" w:cs="Arial"/>
        </w:rPr>
        <w:t>II - 03 (três) faltas anuais sem justificativa às reuniões do colegiado, consecutivas ou intercaladas;</w:t>
      </w:r>
    </w:p>
    <w:p w14:paraId="2E0A5CAE" w14:textId="77777777" w:rsidR="009343E7" w:rsidRPr="005854A6" w:rsidRDefault="009343E7" w:rsidP="00922DB2">
      <w:pPr>
        <w:pBdr>
          <w:top w:val="nil"/>
          <w:left w:val="nil"/>
          <w:bottom w:val="nil"/>
          <w:right w:val="nil"/>
          <w:between w:val="nil"/>
        </w:pBdr>
        <w:spacing w:line="360" w:lineRule="auto"/>
        <w:ind w:left="709" w:firstLine="1134"/>
        <w:jc w:val="both"/>
        <w:rPr>
          <w:rFonts w:ascii="Arial" w:eastAsia="Arial" w:hAnsi="Arial" w:cs="Arial"/>
        </w:rPr>
      </w:pPr>
      <w:r w:rsidRPr="005854A6">
        <w:rPr>
          <w:rFonts w:ascii="Arial" w:eastAsia="Arial" w:hAnsi="Arial" w:cs="Arial"/>
        </w:rPr>
        <w:t xml:space="preserve"> </w:t>
      </w:r>
    </w:p>
    <w:p w14:paraId="5E9240D9" w14:textId="77777777" w:rsidR="009343E7" w:rsidRPr="005854A6" w:rsidRDefault="009343E7" w:rsidP="00922DB2">
      <w:pPr>
        <w:pBdr>
          <w:top w:val="nil"/>
          <w:left w:val="nil"/>
          <w:bottom w:val="nil"/>
          <w:right w:val="nil"/>
          <w:between w:val="nil"/>
        </w:pBdr>
        <w:spacing w:line="360" w:lineRule="auto"/>
        <w:ind w:firstLine="1134"/>
        <w:jc w:val="both"/>
        <w:rPr>
          <w:rFonts w:ascii="Arial" w:eastAsia="Arial" w:hAnsi="Arial" w:cs="Arial"/>
        </w:rPr>
      </w:pPr>
      <w:r w:rsidRPr="005854A6">
        <w:rPr>
          <w:rFonts w:ascii="Arial" w:eastAsia="Arial" w:hAnsi="Arial" w:cs="Arial"/>
        </w:rPr>
        <w:t>III - vacância ou perda do cargo no município de Rio Branco; e</w:t>
      </w:r>
    </w:p>
    <w:p w14:paraId="2BCEA32B" w14:textId="77777777" w:rsidR="009343E7" w:rsidRPr="005854A6" w:rsidRDefault="009343E7" w:rsidP="00922DB2">
      <w:pPr>
        <w:pBdr>
          <w:top w:val="nil"/>
          <w:left w:val="nil"/>
          <w:bottom w:val="nil"/>
          <w:right w:val="nil"/>
          <w:between w:val="nil"/>
        </w:pBdr>
        <w:spacing w:line="360" w:lineRule="auto"/>
        <w:ind w:left="709" w:firstLine="1134"/>
        <w:jc w:val="both"/>
        <w:rPr>
          <w:rFonts w:ascii="Arial" w:eastAsia="Arial" w:hAnsi="Arial" w:cs="Arial"/>
        </w:rPr>
      </w:pPr>
    </w:p>
    <w:p w14:paraId="0D496A05" w14:textId="77777777" w:rsidR="00411932" w:rsidRDefault="009343E7" w:rsidP="00411932">
      <w:pPr>
        <w:pBdr>
          <w:top w:val="nil"/>
          <w:left w:val="nil"/>
          <w:bottom w:val="nil"/>
          <w:right w:val="nil"/>
          <w:between w:val="nil"/>
        </w:pBdr>
        <w:spacing w:line="360" w:lineRule="auto"/>
        <w:ind w:firstLine="1134"/>
        <w:jc w:val="both"/>
        <w:rPr>
          <w:rFonts w:ascii="Arial" w:eastAsia="Arial" w:hAnsi="Arial" w:cs="Arial"/>
        </w:rPr>
      </w:pPr>
      <w:r w:rsidRPr="005854A6">
        <w:rPr>
          <w:rFonts w:ascii="Arial" w:eastAsia="Arial" w:hAnsi="Arial" w:cs="Arial"/>
        </w:rPr>
        <w:t>IV - decisão fundamentada do Comitê de Investimentos, nos casos de conduta inadequada, incompatível com os requisitos de ética e profissionalismo exigidos para o desempenho do mandato ou pela prática de atos lesivos aos interesses do RBPREV.</w:t>
      </w:r>
    </w:p>
    <w:p w14:paraId="7E8A4D0E" w14:textId="77777777" w:rsidR="00411932" w:rsidRDefault="009343E7" w:rsidP="00411932">
      <w:pPr>
        <w:pBdr>
          <w:top w:val="nil"/>
          <w:left w:val="nil"/>
          <w:bottom w:val="nil"/>
          <w:right w:val="nil"/>
          <w:between w:val="nil"/>
        </w:pBdr>
        <w:spacing w:line="360" w:lineRule="auto"/>
        <w:ind w:firstLine="1134"/>
        <w:jc w:val="both"/>
        <w:rPr>
          <w:rFonts w:ascii="Arial" w:eastAsia="Arial" w:hAnsi="Arial" w:cs="Arial"/>
        </w:rPr>
      </w:pPr>
      <w:r w:rsidRPr="00411932">
        <w:rPr>
          <w:rFonts w:ascii="Arial" w:eastAsia="Arial" w:hAnsi="Arial" w:cs="Arial"/>
          <w:b/>
        </w:rPr>
        <w:lastRenderedPageBreak/>
        <w:t>§ 1º</w:t>
      </w:r>
      <w:r w:rsidRPr="005854A6">
        <w:rPr>
          <w:rFonts w:ascii="Arial" w:eastAsia="Arial" w:hAnsi="Arial" w:cs="Arial"/>
        </w:rPr>
        <w:t xml:space="preserve"> A solicitação de destituição do membro do Comitê de Investimentos será encaminhada ao Diretor-Presidente do RBPREV.</w:t>
      </w:r>
    </w:p>
    <w:p w14:paraId="1665EADF" w14:textId="77777777" w:rsidR="00411932" w:rsidRDefault="00411932" w:rsidP="00411932">
      <w:pPr>
        <w:pBdr>
          <w:top w:val="nil"/>
          <w:left w:val="nil"/>
          <w:bottom w:val="nil"/>
          <w:right w:val="nil"/>
          <w:between w:val="nil"/>
        </w:pBdr>
        <w:spacing w:line="360" w:lineRule="auto"/>
        <w:ind w:firstLine="1134"/>
        <w:jc w:val="both"/>
        <w:rPr>
          <w:rFonts w:ascii="Arial" w:eastAsia="Arial" w:hAnsi="Arial" w:cs="Arial"/>
        </w:rPr>
      </w:pPr>
    </w:p>
    <w:p w14:paraId="30994276" w14:textId="1CE1F306" w:rsidR="00411932" w:rsidRDefault="009343E7" w:rsidP="00411932">
      <w:pPr>
        <w:pBdr>
          <w:top w:val="nil"/>
          <w:left w:val="nil"/>
          <w:bottom w:val="nil"/>
          <w:right w:val="nil"/>
          <w:between w:val="nil"/>
        </w:pBdr>
        <w:spacing w:line="360" w:lineRule="auto"/>
        <w:ind w:firstLine="1134"/>
        <w:jc w:val="both"/>
        <w:rPr>
          <w:rFonts w:ascii="Arial" w:eastAsia="Arial" w:hAnsi="Arial" w:cs="Arial"/>
        </w:rPr>
      </w:pPr>
      <w:r w:rsidRPr="00411932">
        <w:rPr>
          <w:rFonts w:ascii="Arial" w:eastAsia="Arial" w:hAnsi="Arial" w:cs="Arial"/>
          <w:b/>
        </w:rPr>
        <w:t>§ 2º</w:t>
      </w:r>
      <w:r w:rsidRPr="005854A6">
        <w:rPr>
          <w:rFonts w:ascii="Arial" w:eastAsia="Arial" w:hAnsi="Arial" w:cs="Arial"/>
        </w:rPr>
        <w:t xml:space="preserve"> Os membros do Comitê de Investimentos submetem-se aos princípios éticos estabelecidos</w:t>
      </w:r>
      <w:r w:rsidR="00411932">
        <w:rPr>
          <w:rFonts w:ascii="Arial" w:eastAsia="Arial" w:hAnsi="Arial" w:cs="Arial"/>
        </w:rPr>
        <w:t xml:space="preserve"> pelo Código de Ética do RBPREV.</w:t>
      </w:r>
    </w:p>
    <w:p w14:paraId="07702319" w14:textId="77777777" w:rsidR="00411932" w:rsidRDefault="00411932" w:rsidP="00411932">
      <w:pPr>
        <w:pBdr>
          <w:top w:val="nil"/>
          <w:left w:val="nil"/>
          <w:bottom w:val="nil"/>
          <w:right w:val="nil"/>
          <w:between w:val="nil"/>
        </w:pBdr>
        <w:spacing w:line="360" w:lineRule="auto"/>
        <w:ind w:firstLine="1134"/>
        <w:jc w:val="both"/>
        <w:rPr>
          <w:rFonts w:ascii="Arial" w:eastAsia="Arial" w:hAnsi="Arial" w:cs="Arial"/>
        </w:rPr>
      </w:pPr>
    </w:p>
    <w:p w14:paraId="2E86CCE7" w14:textId="02977500" w:rsidR="009343E7" w:rsidRPr="005854A6" w:rsidRDefault="009343E7" w:rsidP="00411932">
      <w:pPr>
        <w:pBdr>
          <w:top w:val="nil"/>
          <w:left w:val="nil"/>
          <w:bottom w:val="nil"/>
          <w:right w:val="nil"/>
          <w:between w:val="nil"/>
        </w:pBdr>
        <w:spacing w:line="360" w:lineRule="auto"/>
        <w:ind w:firstLine="1134"/>
        <w:jc w:val="both"/>
        <w:rPr>
          <w:rFonts w:ascii="Arial" w:eastAsia="Arial" w:hAnsi="Arial" w:cs="Arial"/>
        </w:rPr>
      </w:pPr>
      <w:r w:rsidRPr="00411932">
        <w:rPr>
          <w:rFonts w:ascii="Arial" w:eastAsia="Arial" w:hAnsi="Arial" w:cs="Arial"/>
          <w:b/>
        </w:rPr>
        <w:t>§ 3º</w:t>
      </w:r>
      <w:r w:rsidRPr="005854A6">
        <w:rPr>
          <w:rFonts w:ascii="Arial" w:eastAsia="Arial" w:hAnsi="Arial" w:cs="Arial"/>
        </w:rPr>
        <w:t xml:space="preserve"> O cargo efetivo vago, por motivo de aposentadoria, não gera destituição do membro do Comitê de Investimentos.</w:t>
      </w:r>
    </w:p>
    <w:p w14:paraId="2334FF61" w14:textId="77777777" w:rsidR="00411932" w:rsidRDefault="00411932" w:rsidP="00411932">
      <w:pPr>
        <w:pBdr>
          <w:top w:val="nil"/>
          <w:left w:val="nil"/>
          <w:bottom w:val="nil"/>
          <w:right w:val="nil"/>
          <w:between w:val="nil"/>
        </w:pBdr>
        <w:spacing w:line="360" w:lineRule="auto"/>
        <w:rPr>
          <w:rFonts w:ascii="Arial" w:eastAsia="Arial" w:hAnsi="Arial" w:cs="Arial"/>
          <w:b/>
        </w:rPr>
      </w:pPr>
    </w:p>
    <w:p w14:paraId="461FDB2F" w14:textId="77777777" w:rsidR="009343E7" w:rsidRPr="005854A6" w:rsidRDefault="009343E7" w:rsidP="00411932">
      <w:pPr>
        <w:pBdr>
          <w:top w:val="nil"/>
          <w:left w:val="nil"/>
          <w:bottom w:val="nil"/>
          <w:right w:val="nil"/>
          <w:between w:val="nil"/>
        </w:pBdr>
        <w:spacing w:line="360" w:lineRule="auto"/>
        <w:jc w:val="center"/>
        <w:rPr>
          <w:rFonts w:ascii="Arial" w:eastAsia="Arial" w:hAnsi="Arial" w:cs="Arial"/>
        </w:rPr>
      </w:pPr>
      <w:r w:rsidRPr="005854A6">
        <w:rPr>
          <w:rFonts w:ascii="Arial" w:eastAsia="Arial" w:hAnsi="Arial" w:cs="Arial"/>
          <w:b/>
        </w:rPr>
        <w:t>CAPÍTULO III</w:t>
      </w:r>
    </w:p>
    <w:p w14:paraId="4F287FC0" w14:textId="77777777" w:rsidR="009343E7" w:rsidRDefault="009343E7" w:rsidP="00411932">
      <w:pPr>
        <w:pBdr>
          <w:top w:val="nil"/>
          <w:left w:val="nil"/>
          <w:bottom w:val="nil"/>
          <w:right w:val="nil"/>
          <w:between w:val="nil"/>
        </w:pBdr>
        <w:spacing w:line="360" w:lineRule="auto"/>
        <w:jc w:val="center"/>
        <w:rPr>
          <w:rFonts w:ascii="Arial" w:eastAsia="Arial" w:hAnsi="Arial" w:cs="Arial"/>
          <w:b/>
        </w:rPr>
      </w:pPr>
      <w:r w:rsidRPr="005854A6">
        <w:rPr>
          <w:rFonts w:ascii="Arial" w:eastAsia="Arial" w:hAnsi="Arial" w:cs="Arial"/>
          <w:b/>
        </w:rPr>
        <w:t>DA COMPETÊNCIA</w:t>
      </w:r>
    </w:p>
    <w:p w14:paraId="5FB9D53F" w14:textId="77777777" w:rsidR="00107A59" w:rsidRPr="005854A6" w:rsidRDefault="00107A59" w:rsidP="00922DB2">
      <w:pPr>
        <w:pBdr>
          <w:top w:val="nil"/>
          <w:left w:val="nil"/>
          <w:bottom w:val="nil"/>
          <w:right w:val="nil"/>
          <w:between w:val="nil"/>
        </w:pBdr>
        <w:spacing w:line="360" w:lineRule="auto"/>
        <w:jc w:val="center"/>
        <w:rPr>
          <w:rFonts w:ascii="Arial" w:eastAsia="Arial" w:hAnsi="Arial" w:cs="Arial"/>
          <w:b/>
        </w:rPr>
      </w:pPr>
    </w:p>
    <w:p w14:paraId="7736AC52" w14:textId="77777777" w:rsidR="009343E7" w:rsidRPr="005854A6" w:rsidRDefault="009343E7" w:rsidP="00922DB2">
      <w:pPr>
        <w:spacing w:line="360" w:lineRule="auto"/>
        <w:ind w:firstLine="1134"/>
        <w:jc w:val="both"/>
        <w:rPr>
          <w:rFonts w:ascii="Arial" w:eastAsia="Arial" w:hAnsi="Arial" w:cs="Arial"/>
        </w:rPr>
      </w:pPr>
      <w:r w:rsidRPr="00411932">
        <w:rPr>
          <w:rFonts w:ascii="Arial" w:eastAsia="Arial" w:hAnsi="Arial" w:cs="Arial"/>
          <w:b/>
        </w:rPr>
        <w:t xml:space="preserve">Art. </w:t>
      </w:r>
      <w:r w:rsidR="00274824" w:rsidRPr="00411932">
        <w:rPr>
          <w:rFonts w:ascii="Arial" w:eastAsia="Arial" w:hAnsi="Arial" w:cs="Arial"/>
          <w:b/>
        </w:rPr>
        <w:t>9</w:t>
      </w:r>
      <w:r w:rsidRPr="00411932">
        <w:rPr>
          <w:rFonts w:ascii="Arial" w:eastAsia="Arial" w:hAnsi="Arial" w:cs="Arial"/>
          <w:b/>
        </w:rPr>
        <w:t>º</w:t>
      </w:r>
      <w:r w:rsidRPr="005854A6">
        <w:rPr>
          <w:rFonts w:ascii="Arial" w:eastAsia="Arial" w:hAnsi="Arial" w:cs="Arial"/>
        </w:rPr>
        <w:t xml:space="preserve"> Compete ao Comitê de Investimentos do RBPREV:</w:t>
      </w:r>
    </w:p>
    <w:p w14:paraId="4335E9AE" w14:textId="77777777" w:rsidR="00411932" w:rsidRDefault="00411932" w:rsidP="00411932">
      <w:pPr>
        <w:spacing w:line="360" w:lineRule="auto"/>
        <w:jc w:val="both"/>
        <w:rPr>
          <w:rFonts w:ascii="Arial" w:eastAsia="Arial" w:hAnsi="Arial" w:cs="Arial"/>
        </w:rPr>
      </w:pPr>
    </w:p>
    <w:p w14:paraId="6ECC695B" w14:textId="77777777" w:rsidR="00411932" w:rsidRDefault="009343E7" w:rsidP="00411932">
      <w:pPr>
        <w:spacing w:line="360" w:lineRule="auto"/>
        <w:ind w:firstLine="1418"/>
        <w:jc w:val="both"/>
        <w:rPr>
          <w:rFonts w:ascii="Arial" w:eastAsia="Arial" w:hAnsi="Arial" w:cs="Arial"/>
        </w:rPr>
      </w:pPr>
      <w:r w:rsidRPr="005854A6">
        <w:rPr>
          <w:rFonts w:ascii="Arial" w:eastAsia="Arial" w:hAnsi="Arial" w:cs="Arial"/>
        </w:rPr>
        <w:t>I - auxiliar na elaboração da Política de Investimentos para posterior encaminhamento e aprovação pelo CAPS;</w:t>
      </w:r>
    </w:p>
    <w:p w14:paraId="235ECDAD" w14:textId="77777777" w:rsidR="00411932" w:rsidRDefault="00411932" w:rsidP="00411932">
      <w:pPr>
        <w:spacing w:line="360" w:lineRule="auto"/>
        <w:ind w:firstLine="1418"/>
        <w:jc w:val="both"/>
        <w:rPr>
          <w:rFonts w:ascii="Arial" w:eastAsia="Arial" w:hAnsi="Arial" w:cs="Arial"/>
        </w:rPr>
      </w:pPr>
    </w:p>
    <w:p w14:paraId="6E74BF99" w14:textId="77777777" w:rsidR="00411932" w:rsidRDefault="009343E7" w:rsidP="00411932">
      <w:pPr>
        <w:spacing w:line="360" w:lineRule="auto"/>
        <w:ind w:firstLine="1418"/>
        <w:jc w:val="both"/>
        <w:rPr>
          <w:rFonts w:ascii="Arial" w:eastAsia="Arial" w:hAnsi="Arial" w:cs="Arial"/>
        </w:rPr>
      </w:pPr>
      <w:r w:rsidRPr="005854A6">
        <w:rPr>
          <w:rFonts w:ascii="Arial" w:eastAsia="Arial" w:hAnsi="Arial" w:cs="Arial"/>
        </w:rPr>
        <w:t>II - analisar e propor alterações na Política de Investimentos, proposta anualmente pela Diretoria Executiva à aprovação do CAPS, bem como as alterações nas políticas já aprovadas e em curso, quando necessárias</w:t>
      </w:r>
      <w:r w:rsidR="00D32B4F">
        <w:rPr>
          <w:rFonts w:ascii="Arial" w:eastAsia="Arial" w:hAnsi="Arial" w:cs="Arial"/>
        </w:rPr>
        <w:t>;</w:t>
      </w:r>
    </w:p>
    <w:p w14:paraId="38C258CE" w14:textId="77777777" w:rsidR="00411932" w:rsidRDefault="00411932" w:rsidP="00411932">
      <w:pPr>
        <w:spacing w:line="360" w:lineRule="auto"/>
        <w:ind w:firstLine="1418"/>
        <w:jc w:val="both"/>
        <w:rPr>
          <w:rFonts w:ascii="Arial" w:eastAsia="Arial" w:hAnsi="Arial" w:cs="Arial"/>
        </w:rPr>
      </w:pPr>
    </w:p>
    <w:p w14:paraId="27A8F3E5" w14:textId="77777777" w:rsidR="00411932" w:rsidRDefault="009343E7" w:rsidP="00411932">
      <w:pPr>
        <w:spacing w:line="360" w:lineRule="auto"/>
        <w:ind w:firstLine="1418"/>
        <w:jc w:val="both"/>
        <w:rPr>
          <w:rFonts w:ascii="Arial" w:eastAsia="Arial" w:hAnsi="Arial" w:cs="Arial"/>
        </w:rPr>
      </w:pPr>
      <w:r w:rsidRPr="005854A6">
        <w:rPr>
          <w:rFonts w:ascii="Arial" w:eastAsia="Arial" w:hAnsi="Arial" w:cs="Arial"/>
        </w:rPr>
        <w:t>III - monitorar a adequação dos investimentos do RBPREV às suas Políticas de Investimentos, devendo deliberar sobre providências a serem tomadas quando detectado desvio das políticas estabelecidas;</w:t>
      </w:r>
    </w:p>
    <w:p w14:paraId="27D14C62" w14:textId="77777777" w:rsidR="00411932" w:rsidRDefault="00411932" w:rsidP="00411932">
      <w:pPr>
        <w:spacing w:line="360" w:lineRule="auto"/>
        <w:ind w:firstLine="1418"/>
        <w:jc w:val="both"/>
        <w:rPr>
          <w:rFonts w:ascii="Arial" w:eastAsia="Arial" w:hAnsi="Arial" w:cs="Arial"/>
        </w:rPr>
      </w:pPr>
    </w:p>
    <w:p w14:paraId="02140935" w14:textId="77777777" w:rsidR="00411932" w:rsidRDefault="009343E7" w:rsidP="00411932">
      <w:pPr>
        <w:spacing w:line="360" w:lineRule="auto"/>
        <w:ind w:firstLine="1418"/>
        <w:jc w:val="both"/>
        <w:rPr>
          <w:rFonts w:ascii="Arial" w:eastAsia="Arial" w:hAnsi="Arial" w:cs="Arial"/>
        </w:rPr>
      </w:pPr>
      <w:r w:rsidRPr="005854A6">
        <w:rPr>
          <w:rFonts w:ascii="Arial" w:eastAsia="Arial" w:hAnsi="Arial" w:cs="Arial"/>
        </w:rPr>
        <w:t>IV - assessorar a Diretoria Executiva do RBPREV no processo decisório quanto à execução da Política de Investimentos;</w:t>
      </w:r>
    </w:p>
    <w:p w14:paraId="25CAD7D3" w14:textId="77777777" w:rsidR="00411932" w:rsidRDefault="00411932" w:rsidP="00411932">
      <w:pPr>
        <w:spacing w:line="360" w:lineRule="auto"/>
        <w:ind w:firstLine="1418"/>
        <w:jc w:val="both"/>
        <w:rPr>
          <w:rFonts w:ascii="Arial" w:eastAsia="Arial" w:hAnsi="Arial" w:cs="Arial"/>
        </w:rPr>
      </w:pPr>
    </w:p>
    <w:p w14:paraId="42F99846" w14:textId="55B1EC80" w:rsidR="009343E7" w:rsidRPr="005854A6" w:rsidRDefault="009343E7" w:rsidP="00411932">
      <w:pPr>
        <w:spacing w:line="360" w:lineRule="auto"/>
        <w:ind w:firstLine="1418"/>
        <w:jc w:val="both"/>
        <w:rPr>
          <w:rFonts w:ascii="Arial" w:eastAsia="Arial" w:hAnsi="Arial" w:cs="Arial"/>
        </w:rPr>
      </w:pPr>
      <w:r w:rsidRPr="005854A6">
        <w:rPr>
          <w:rFonts w:ascii="Arial" w:eastAsia="Arial" w:hAnsi="Arial" w:cs="Arial"/>
        </w:rPr>
        <w:t xml:space="preserve">V - acompanhar e avaliar o desempenho das aplicações financeiras, bem como propor mudanças ou redirecionamento de recursos, em consonância com a Política </w:t>
      </w:r>
      <w:r w:rsidRPr="005854A6">
        <w:rPr>
          <w:rFonts w:ascii="Arial" w:eastAsia="Arial" w:hAnsi="Arial" w:cs="Arial"/>
        </w:rPr>
        <w:lastRenderedPageBreak/>
        <w:t>de Investimentos e com os limites e diversificações estabelecidos em Resolução específica do Conselho Monetário Nacional;</w:t>
      </w:r>
    </w:p>
    <w:p w14:paraId="7C538201" w14:textId="77777777" w:rsidR="009343E7" w:rsidRPr="005854A6" w:rsidRDefault="009343E7" w:rsidP="00922DB2">
      <w:pPr>
        <w:spacing w:line="360" w:lineRule="auto"/>
        <w:ind w:firstLine="1134"/>
        <w:jc w:val="both"/>
        <w:rPr>
          <w:rFonts w:ascii="Arial" w:eastAsia="Arial" w:hAnsi="Arial" w:cs="Arial"/>
        </w:rPr>
      </w:pPr>
    </w:p>
    <w:p w14:paraId="2AAF52A1" w14:textId="58FC4C06" w:rsidR="009343E7" w:rsidRPr="005854A6" w:rsidRDefault="009343E7" w:rsidP="00922DB2">
      <w:pPr>
        <w:tabs>
          <w:tab w:val="left" w:pos="1134"/>
        </w:tabs>
        <w:spacing w:line="360" w:lineRule="auto"/>
        <w:ind w:firstLine="1134"/>
        <w:jc w:val="both"/>
        <w:rPr>
          <w:rFonts w:ascii="Arial" w:eastAsia="Arial" w:hAnsi="Arial" w:cs="Arial"/>
        </w:rPr>
      </w:pPr>
      <w:r w:rsidRPr="005854A6">
        <w:rPr>
          <w:rFonts w:ascii="Arial" w:eastAsia="Arial" w:hAnsi="Arial" w:cs="Arial"/>
        </w:rPr>
        <w:t>VI - propor o reenquadramento das aplicações quando os investimentos não estiverem em consonância com a Política de Investimentos ou caso ocorra alguma alteração na legislação;</w:t>
      </w:r>
    </w:p>
    <w:p w14:paraId="2301C47B" w14:textId="77777777" w:rsidR="009343E7" w:rsidRPr="005854A6" w:rsidRDefault="009343E7" w:rsidP="00922DB2">
      <w:pPr>
        <w:spacing w:line="360" w:lineRule="auto"/>
        <w:ind w:firstLine="1134"/>
        <w:jc w:val="both"/>
        <w:rPr>
          <w:rFonts w:ascii="Arial" w:eastAsia="Arial" w:hAnsi="Arial" w:cs="Arial"/>
        </w:rPr>
      </w:pPr>
    </w:p>
    <w:p w14:paraId="15DB5BEF" w14:textId="77777777" w:rsidR="009343E7" w:rsidRPr="005854A6" w:rsidRDefault="009343E7" w:rsidP="00922DB2">
      <w:pPr>
        <w:tabs>
          <w:tab w:val="left" w:pos="1134"/>
        </w:tabs>
        <w:spacing w:line="360" w:lineRule="auto"/>
        <w:ind w:firstLine="1134"/>
        <w:jc w:val="both"/>
        <w:rPr>
          <w:rFonts w:ascii="Arial" w:eastAsia="Arial" w:hAnsi="Arial" w:cs="Arial"/>
        </w:rPr>
      </w:pPr>
      <w:r w:rsidRPr="005854A6">
        <w:rPr>
          <w:rFonts w:ascii="Arial" w:eastAsia="Arial" w:hAnsi="Arial" w:cs="Arial"/>
        </w:rPr>
        <w:t xml:space="preserve">VII - analisar os cenários macroeconômicos e políticos observando os possíveis reflexos no patrimônio administrado pelo Regime Próprio de Previdência Social – RPPS, propondo, com base nas análises, as estratégias de investimentos para determinado período; </w:t>
      </w:r>
    </w:p>
    <w:p w14:paraId="1B628A9C" w14:textId="77777777" w:rsidR="009343E7" w:rsidRPr="005854A6" w:rsidRDefault="009343E7" w:rsidP="00922DB2">
      <w:pPr>
        <w:tabs>
          <w:tab w:val="left" w:pos="1134"/>
        </w:tabs>
        <w:spacing w:line="360" w:lineRule="auto"/>
        <w:ind w:firstLine="1134"/>
        <w:jc w:val="both"/>
        <w:rPr>
          <w:rFonts w:ascii="Arial" w:eastAsia="Arial" w:hAnsi="Arial" w:cs="Arial"/>
        </w:rPr>
      </w:pPr>
    </w:p>
    <w:p w14:paraId="2E6C51A6" w14:textId="77777777" w:rsidR="009343E7" w:rsidRDefault="009343E7" w:rsidP="00922DB2">
      <w:pPr>
        <w:tabs>
          <w:tab w:val="left" w:pos="1134"/>
        </w:tabs>
        <w:spacing w:line="360" w:lineRule="auto"/>
        <w:ind w:firstLine="1134"/>
        <w:jc w:val="both"/>
        <w:rPr>
          <w:rFonts w:ascii="Arial" w:eastAsia="Arial" w:hAnsi="Arial" w:cs="Arial"/>
        </w:rPr>
      </w:pPr>
      <w:r w:rsidRPr="005854A6">
        <w:rPr>
          <w:rFonts w:ascii="Arial" w:eastAsia="Arial" w:hAnsi="Arial" w:cs="Arial"/>
        </w:rPr>
        <w:t>VIII - analisar e emitir parecer do processo de seleção dos gestores, corretoras de valores e outros prestadores de serviços diretamente ligados à atividade de administração de recursos do RPPS; e</w:t>
      </w:r>
    </w:p>
    <w:p w14:paraId="0C851204" w14:textId="77777777" w:rsidR="00107A59" w:rsidRPr="005854A6" w:rsidRDefault="00107A59" w:rsidP="00922DB2">
      <w:pPr>
        <w:tabs>
          <w:tab w:val="left" w:pos="1134"/>
        </w:tabs>
        <w:spacing w:line="360" w:lineRule="auto"/>
        <w:ind w:firstLine="1134"/>
        <w:jc w:val="both"/>
        <w:rPr>
          <w:rFonts w:ascii="Arial" w:eastAsia="Arial" w:hAnsi="Arial" w:cs="Arial"/>
        </w:rPr>
      </w:pPr>
    </w:p>
    <w:p w14:paraId="4E590C9C" w14:textId="77777777" w:rsidR="00411932" w:rsidRDefault="009343E7" w:rsidP="00411932">
      <w:pPr>
        <w:spacing w:line="360" w:lineRule="auto"/>
        <w:ind w:firstLine="1134"/>
        <w:jc w:val="both"/>
        <w:rPr>
          <w:rFonts w:ascii="Arial" w:eastAsia="Arial" w:hAnsi="Arial" w:cs="Arial"/>
        </w:rPr>
      </w:pPr>
      <w:r w:rsidRPr="005854A6">
        <w:rPr>
          <w:rFonts w:ascii="Arial" w:eastAsia="Arial" w:hAnsi="Arial" w:cs="Arial"/>
        </w:rPr>
        <w:t xml:space="preserve">IX - elaborar relatórios mensais e um consolidado do exercício, acerca dos investimentos </w:t>
      </w:r>
      <w:r w:rsidR="00A51ED1">
        <w:rPr>
          <w:rFonts w:ascii="Arial" w:eastAsia="Arial" w:hAnsi="Arial" w:cs="Arial"/>
        </w:rPr>
        <w:t xml:space="preserve">das unidades administradas </w:t>
      </w:r>
      <w:r w:rsidR="00A51ED1" w:rsidRPr="00A51ED1">
        <w:rPr>
          <w:rFonts w:ascii="Arial" w:eastAsia="Arial" w:hAnsi="Arial" w:cs="Arial"/>
        </w:rPr>
        <w:t>pelo</w:t>
      </w:r>
      <w:r w:rsidRPr="00A51ED1">
        <w:rPr>
          <w:rFonts w:ascii="Arial" w:eastAsia="Arial" w:hAnsi="Arial" w:cs="Arial"/>
        </w:rPr>
        <w:t xml:space="preserve"> RBPREV.</w:t>
      </w:r>
    </w:p>
    <w:p w14:paraId="0D3EB62E" w14:textId="77777777" w:rsidR="00411932" w:rsidRDefault="00411932" w:rsidP="00411932">
      <w:pPr>
        <w:spacing w:line="360" w:lineRule="auto"/>
        <w:jc w:val="both"/>
        <w:rPr>
          <w:rFonts w:ascii="Arial" w:eastAsia="Arial" w:hAnsi="Arial" w:cs="Arial"/>
        </w:rPr>
      </w:pPr>
    </w:p>
    <w:p w14:paraId="0DBBE900" w14:textId="494593AA" w:rsidR="009343E7" w:rsidRPr="005854A6" w:rsidRDefault="009343E7" w:rsidP="00411932">
      <w:pPr>
        <w:spacing w:line="360" w:lineRule="auto"/>
        <w:jc w:val="center"/>
        <w:rPr>
          <w:rFonts w:ascii="Arial" w:eastAsia="Arial" w:hAnsi="Arial" w:cs="Arial"/>
        </w:rPr>
      </w:pPr>
      <w:r w:rsidRPr="005854A6">
        <w:rPr>
          <w:rFonts w:ascii="Arial" w:eastAsia="Arial" w:hAnsi="Arial" w:cs="Arial"/>
          <w:b/>
        </w:rPr>
        <w:t>CAPÍTULO IV</w:t>
      </w:r>
    </w:p>
    <w:p w14:paraId="7CE66A75" w14:textId="77777777" w:rsidR="009343E7" w:rsidRPr="005854A6" w:rsidRDefault="009343E7" w:rsidP="00411932">
      <w:pPr>
        <w:pBdr>
          <w:top w:val="nil"/>
          <w:left w:val="nil"/>
          <w:bottom w:val="nil"/>
          <w:right w:val="nil"/>
          <w:between w:val="nil"/>
        </w:pBdr>
        <w:tabs>
          <w:tab w:val="left" w:pos="2835"/>
          <w:tab w:val="left" w:pos="3402"/>
        </w:tabs>
        <w:spacing w:line="360" w:lineRule="auto"/>
        <w:jc w:val="center"/>
        <w:rPr>
          <w:rFonts w:ascii="Arial" w:eastAsia="Arial" w:hAnsi="Arial" w:cs="Arial"/>
        </w:rPr>
      </w:pPr>
      <w:r w:rsidRPr="005854A6">
        <w:rPr>
          <w:rFonts w:ascii="Arial" w:eastAsia="Arial" w:hAnsi="Arial" w:cs="Arial"/>
          <w:b/>
        </w:rPr>
        <w:t>DAS REUNIÕES E DO FUNCIONAMENTO</w:t>
      </w:r>
    </w:p>
    <w:p w14:paraId="39DFB8E3" w14:textId="77777777" w:rsidR="00411932" w:rsidRDefault="00411932" w:rsidP="00411932">
      <w:pPr>
        <w:pBdr>
          <w:top w:val="nil"/>
          <w:left w:val="nil"/>
          <w:bottom w:val="nil"/>
          <w:right w:val="nil"/>
          <w:between w:val="nil"/>
        </w:pBdr>
        <w:tabs>
          <w:tab w:val="left" w:pos="1134"/>
        </w:tabs>
        <w:spacing w:line="360" w:lineRule="auto"/>
        <w:jc w:val="both"/>
        <w:rPr>
          <w:rFonts w:ascii="Arial" w:eastAsia="Arial" w:hAnsi="Arial" w:cs="Arial"/>
        </w:rPr>
      </w:pPr>
    </w:p>
    <w:p w14:paraId="2CD87891" w14:textId="77777777" w:rsidR="00411932" w:rsidRDefault="009343E7" w:rsidP="00411932">
      <w:pPr>
        <w:pBdr>
          <w:top w:val="nil"/>
          <w:left w:val="nil"/>
          <w:bottom w:val="nil"/>
          <w:right w:val="nil"/>
          <w:between w:val="nil"/>
        </w:pBdr>
        <w:tabs>
          <w:tab w:val="left" w:pos="1134"/>
        </w:tabs>
        <w:spacing w:line="360" w:lineRule="auto"/>
        <w:ind w:firstLine="1418"/>
        <w:jc w:val="both"/>
        <w:rPr>
          <w:rFonts w:ascii="Arial" w:eastAsia="Arial" w:hAnsi="Arial" w:cs="Arial"/>
        </w:rPr>
      </w:pPr>
      <w:r w:rsidRPr="00411932">
        <w:rPr>
          <w:rFonts w:ascii="Arial" w:eastAsia="Arial" w:hAnsi="Arial" w:cs="Arial"/>
          <w:b/>
        </w:rPr>
        <w:t>Art. 1</w:t>
      </w:r>
      <w:r w:rsidR="00274824" w:rsidRPr="00411932">
        <w:rPr>
          <w:rFonts w:ascii="Arial" w:eastAsia="Arial" w:hAnsi="Arial" w:cs="Arial"/>
          <w:b/>
        </w:rPr>
        <w:t>0</w:t>
      </w:r>
      <w:r w:rsidRPr="00411932">
        <w:rPr>
          <w:rFonts w:ascii="Arial" w:eastAsia="Arial" w:hAnsi="Arial" w:cs="Arial"/>
          <w:b/>
        </w:rPr>
        <w:t>.</w:t>
      </w:r>
      <w:r w:rsidRPr="005854A6">
        <w:rPr>
          <w:rFonts w:ascii="Arial" w:eastAsia="Arial" w:hAnsi="Arial" w:cs="Arial"/>
        </w:rPr>
        <w:t xml:space="preserve"> O Comitê de Investimentos reunir-se-á, ordinariamente, com periodicidade mensal com finalidade de assessorar a Diretoria Executiva do RBPREV sobre os investimentos financeiros, observadas as condições de segurança, rentabilidade, solvência, liquidez e transparência, cujas recomendações serão registradas em ata.</w:t>
      </w:r>
    </w:p>
    <w:p w14:paraId="26845DA5" w14:textId="77777777" w:rsidR="00411932" w:rsidRDefault="00411932" w:rsidP="00411932">
      <w:pPr>
        <w:pBdr>
          <w:top w:val="nil"/>
          <w:left w:val="nil"/>
          <w:bottom w:val="nil"/>
          <w:right w:val="nil"/>
          <w:between w:val="nil"/>
        </w:pBdr>
        <w:tabs>
          <w:tab w:val="left" w:pos="1134"/>
        </w:tabs>
        <w:spacing w:line="360" w:lineRule="auto"/>
        <w:ind w:firstLine="1418"/>
        <w:jc w:val="both"/>
        <w:rPr>
          <w:rFonts w:ascii="Arial" w:eastAsia="Arial" w:hAnsi="Arial" w:cs="Arial"/>
        </w:rPr>
      </w:pPr>
    </w:p>
    <w:p w14:paraId="6333CD9B" w14:textId="77777777" w:rsidR="00411932" w:rsidRDefault="009343E7" w:rsidP="00411932">
      <w:pPr>
        <w:pBdr>
          <w:top w:val="nil"/>
          <w:left w:val="nil"/>
          <w:bottom w:val="nil"/>
          <w:right w:val="nil"/>
          <w:between w:val="nil"/>
        </w:pBdr>
        <w:tabs>
          <w:tab w:val="left" w:pos="1134"/>
        </w:tabs>
        <w:spacing w:line="360" w:lineRule="auto"/>
        <w:ind w:firstLine="1418"/>
        <w:jc w:val="both"/>
        <w:rPr>
          <w:rFonts w:ascii="Arial" w:eastAsia="Arial" w:hAnsi="Arial" w:cs="Arial"/>
        </w:rPr>
      </w:pPr>
      <w:r w:rsidRPr="00411932">
        <w:rPr>
          <w:rFonts w:ascii="Arial" w:eastAsia="Arial" w:hAnsi="Arial" w:cs="Arial"/>
          <w:b/>
        </w:rPr>
        <w:t>Art. 1</w:t>
      </w:r>
      <w:r w:rsidR="00274824" w:rsidRPr="00411932">
        <w:rPr>
          <w:rFonts w:ascii="Arial" w:eastAsia="Arial" w:hAnsi="Arial" w:cs="Arial"/>
          <w:b/>
        </w:rPr>
        <w:t>1</w:t>
      </w:r>
      <w:r w:rsidRPr="00411932">
        <w:rPr>
          <w:rFonts w:ascii="Arial" w:eastAsia="Arial" w:hAnsi="Arial" w:cs="Arial"/>
          <w:b/>
        </w:rPr>
        <w:t>.</w:t>
      </w:r>
      <w:r w:rsidRPr="005854A6">
        <w:rPr>
          <w:rFonts w:ascii="Arial" w:eastAsia="Arial" w:hAnsi="Arial" w:cs="Arial"/>
        </w:rPr>
        <w:t xml:space="preserve"> Reuniões extraordinárias poderão ser convocadas por seu Presidente ou pelo Diretor-Presidente do RBPREV, desde que o faça com pelo menos 2 (dois) dias </w:t>
      </w:r>
      <w:r w:rsidRPr="005854A6">
        <w:rPr>
          <w:rFonts w:ascii="Arial" w:eastAsia="Arial" w:hAnsi="Arial" w:cs="Arial"/>
        </w:rPr>
        <w:lastRenderedPageBreak/>
        <w:t xml:space="preserve">úteis de antecedência, exponha a pauta que pretende tratar e, se for o caso, providencie o material </w:t>
      </w:r>
      <w:r w:rsidR="00A51ED1">
        <w:rPr>
          <w:rFonts w:ascii="Arial" w:eastAsia="Arial" w:hAnsi="Arial" w:cs="Arial"/>
        </w:rPr>
        <w:t>a ser analisado.</w:t>
      </w:r>
    </w:p>
    <w:p w14:paraId="6907E702" w14:textId="77777777" w:rsidR="00411932" w:rsidRDefault="00411932" w:rsidP="00411932">
      <w:pPr>
        <w:pBdr>
          <w:top w:val="nil"/>
          <w:left w:val="nil"/>
          <w:bottom w:val="nil"/>
          <w:right w:val="nil"/>
          <w:between w:val="nil"/>
        </w:pBdr>
        <w:tabs>
          <w:tab w:val="left" w:pos="1134"/>
        </w:tabs>
        <w:spacing w:line="360" w:lineRule="auto"/>
        <w:ind w:firstLine="1418"/>
        <w:jc w:val="both"/>
        <w:rPr>
          <w:rFonts w:ascii="Arial" w:eastAsia="Arial" w:hAnsi="Arial" w:cs="Arial"/>
        </w:rPr>
      </w:pPr>
    </w:p>
    <w:p w14:paraId="78707C1F" w14:textId="77777777" w:rsidR="00411932" w:rsidRDefault="009343E7" w:rsidP="00411932">
      <w:pPr>
        <w:pBdr>
          <w:top w:val="nil"/>
          <w:left w:val="nil"/>
          <w:bottom w:val="nil"/>
          <w:right w:val="nil"/>
          <w:between w:val="nil"/>
        </w:pBdr>
        <w:tabs>
          <w:tab w:val="left" w:pos="1134"/>
        </w:tabs>
        <w:spacing w:line="360" w:lineRule="auto"/>
        <w:ind w:firstLine="1418"/>
        <w:jc w:val="both"/>
        <w:rPr>
          <w:rFonts w:ascii="Arial" w:eastAsia="Arial" w:hAnsi="Arial" w:cs="Arial"/>
        </w:rPr>
      </w:pPr>
      <w:r w:rsidRPr="00411932">
        <w:rPr>
          <w:rFonts w:ascii="Arial" w:eastAsia="Arial" w:hAnsi="Arial" w:cs="Arial"/>
          <w:b/>
        </w:rPr>
        <w:t>Parágrafo único</w:t>
      </w:r>
      <w:r w:rsidRPr="005854A6">
        <w:rPr>
          <w:rFonts w:ascii="Arial" w:eastAsia="Arial" w:hAnsi="Arial" w:cs="Arial"/>
        </w:rPr>
        <w:t>.  Será aceita a convocação de reunião extraordinária com 2 (dois) dias de antecedência, no caso de ocorrer a necessidade de uma aplicação ou resgate em fundos ou segmentos que não estejam previstos na ata da última reunião do Comitê.</w:t>
      </w:r>
    </w:p>
    <w:p w14:paraId="2DFA1E87" w14:textId="77777777" w:rsidR="00411932" w:rsidRDefault="00411932" w:rsidP="00411932">
      <w:pPr>
        <w:pBdr>
          <w:top w:val="nil"/>
          <w:left w:val="nil"/>
          <w:bottom w:val="nil"/>
          <w:right w:val="nil"/>
          <w:between w:val="nil"/>
        </w:pBdr>
        <w:tabs>
          <w:tab w:val="left" w:pos="1134"/>
        </w:tabs>
        <w:spacing w:line="360" w:lineRule="auto"/>
        <w:ind w:firstLine="1418"/>
        <w:jc w:val="both"/>
        <w:rPr>
          <w:rFonts w:ascii="Arial" w:eastAsia="Arial" w:hAnsi="Arial" w:cs="Arial"/>
        </w:rPr>
      </w:pPr>
    </w:p>
    <w:p w14:paraId="03001E49" w14:textId="77777777" w:rsidR="00411932" w:rsidRDefault="009343E7" w:rsidP="00411932">
      <w:pPr>
        <w:pBdr>
          <w:top w:val="nil"/>
          <w:left w:val="nil"/>
          <w:bottom w:val="nil"/>
          <w:right w:val="nil"/>
          <w:between w:val="nil"/>
        </w:pBdr>
        <w:tabs>
          <w:tab w:val="left" w:pos="1134"/>
        </w:tabs>
        <w:spacing w:line="360" w:lineRule="auto"/>
        <w:ind w:firstLine="1418"/>
        <w:jc w:val="both"/>
        <w:rPr>
          <w:rFonts w:ascii="Arial" w:eastAsia="Arial" w:hAnsi="Arial" w:cs="Arial"/>
        </w:rPr>
      </w:pPr>
      <w:r w:rsidRPr="00411932">
        <w:rPr>
          <w:rFonts w:ascii="Arial" w:eastAsia="Arial" w:hAnsi="Arial" w:cs="Arial"/>
          <w:b/>
        </w:rPr>
        <w:t>Art. 1</w:t>
      </w:r>
      <w:r w:rsidR="00274824" w:rsidRPr="00411932">
        <w:rPr>
          <w:rFonts w:ascii="Arial" w:eastAsia="Arial" w:hAnsi="Arial" w:cs="Arial"/>
          <w:b/>
        </w:rPr>
        <w:t>2</w:t>
      </w:r>
      <w:r w:rsidRPr="00411932">
        <w:rPr>
          <w:rFonts w:ascii="Arial" w:eastAsia="Arial" w:hAnsi="Arial" w:cs="Arial"/>
          <w:b/>
        </w:rPr>
        <w:t>.</w:t>
      </w:r>
      <w:r w:rsidRPr="005854A6">
        <w:rPr>
          <w:rFonts w:ascii="Arial" w:eastAsia="Arial" w:hAnsi="Arial" w:cs="Arial"/>
        </w:rPr>
        <w:t xml:space="preserve"> O calendário anual de reuniões do Comitê de Investimentos será elaborado na última reunião ordinária do exercício e publicado no Diário Oficial do Estado do Acre.</w:t>
      </w:r>
    </w:p>
    <w:p w14:paraId="48BD075D" w14:textId="77777777" w:rsidR="00411932" w:rsidRDefault="00411932" w:rsidP="00411932">
      <w:pPr>
        <w:pBdr>
          <w:top w:val="nil"/>
          <w:left w:val="nil"/>
          <w:bottom w:val="nil"/>
          <w:right w:val="nil"/>
          <w:between w:val="nil"/>
        </w:pBdr>
        <w:tabs>
          <w:tab w:val="left" w:pos="1134"/>
        </w:tabs>
        <w:spacing w:line="360" w:lineRule="auto"/>
        <w:ind w:firstLine="1418"/>
        <w:jc w:val="both"/>
        <w:rPr>
          <w:rFonts w:ascii="Arial" w:eastAsia="Arial" w:hAnsi="Arial" w:cs="Arial"/>
        </w:rPr>
      </w:pPr>
    </w:p>
    <w:p w14:paraId="34CCE2DA" w14:textId="36968D71" w:rsidR="009343E7" w:rsidRPr="005854A6" w:rsidRDefault="009343E7" w:rsidP="00411932">
      <w:pPr>
        <w:pBdr>
          <w:top w:val="nil"/>
          <w:left w:val="nil"/>
          <w:bottom w:val="nil"/>
          <w:right w:val="nil"/>
          <w:between w:val="nil"/>
        </w:pBdr>
        <w:tabs>
          <w:tab w:val="left" w:pos="1134"/>
        </w:tabs>
        <w:spacing w:line="360" w:lineRule="auto"/>
        <w:ind w:firstLine="1418"/>
        <w:jc w:val="both"/>
        <w:rPr>
          <w:rFonts w:ascii="Arial" w:eastAsia="Arial" w:hAnsi="Arial" w:cs="Arial"/>
        </w:rPr>
      </w:pPr>
      <w:r w:rsidRPr="00411932">
        <w:rPr>
          <w:rFonts w:ascii="Arial" w:eastAsia="Arial" w:hAnsi="Arial" w:cs="Arial"/>
          <w:b/>
        </w:rPr>
        <w:t>Art. 1</w:t>
      </w:r>
      <w:r w:rsidR="00274824" w:rsidRPr="00411932">
        <w:rPr>
          <w:rFonts w:ascii="Arial" w:eastAsia="Arial" w:hAnsi="Arial" w:cs="Arial"/>
          <w:b/>
        </w:rPr>
        <w:t>3</w:t>
      </w:r>
      <w:r w:rsidRPr="00411932">
        <w:rPr>
          <w:rFonts w:ascii="Arial" w:eastAsia="Arial" w:hAnsi="Arial" w:cs="Arial"/>
          <w:b/>
        </w:rPr>
        <w:t>.</w:t>
      </w:r>
      <w:r w:rsidRPr="005854A6">
        <w:rPr>
          <w:rFonts w:ascii="Arial" w:eastAsia="Arial" w:hAnsi="Arial" w:cs="Arial"/>
        </w:rPr>
        <w:t xml:space="preserve"> Poderão participar das reuniões, além dos membros do Comitê de Investimentos, membros conselheiros do Conselho Fiscal e Conselho de Administração de Previdência Social, a Diretoria Executiva do RBPREV e outras pessoas autorizadas pelos membros do Comitê. </w:t>
      </w:r>
    </w:p>
    <w:p w14:paraId="3327A03C" w14:textId="77777777" w:rsidR="009343E7" w:rsidRPr="005854A6" w:rsidRDefault="009343E7" w:rsidP="00922DB2">
      <w:pPr>
        <w:pBdr>
          <w:top w:val="nil"/>
          <w:left w:val="nil"/>
          <w:bottom w:val="nil"/>
          <w:right w:val="nil"/>
          <w:between w:val="nil"/>
        </w:pBdr>
        <w:spacing w:line="360" w:lineRule="auto"/>
        <w:ind w:firstLine="1134"/>
        <w:jc w:val="both"/>
        <w:rPr>
          <w:rFonts w:ascii="Arial" w:eastAsia="Arial" w:hAnsi="Arial" w:cs="Arial"/>
        </w:rPr>
      </w:pPr>
    </w:p>
    <w:p w14:paraId="4F430734" w14:textId="77777777" w:rsidR="00411932" w:rsidRDefault="009343E7" w:rsidP="00411932">
      <w:pPr>
        <w:pBdr>
          <w:top w:val="nil"/>
          <w:left w:val="nil"/>
          <w:bottom w:val="nil"/>
          <w:right w:val="nil"/>
          <w:between w:val="nil"/>
        </w:pBdr>
        <w:spacing w:line="360" w:lineRule="auto"/>
        <w:ind w:firstLine="1134"/>
        <w:jc w:val="both"/>
        <w:rPr>
          <w:rFonts w:ascii="Arial" w:eastAsia="Arial" w:hAnsi="Arial" w:cs="Arial"/>
        </w:rPr>
      </w:pPr>
      <w:r w:rsidRPr="00411932">
        <w:rPr>
          <w:rFonts w:ascii="Arial" w:eastAsia="Arial" w:hAnsi="Arial" w:cs="Arial"/>
          <w:b/>
        </w:rPr>
        <w:t xml:space="preserve">  Art. 1</w:t>
      </w:r>
      <w:r w:rsidR="00274824" w:rsidRPr="00411932">
        <w:rPr>
          <w:rFonts w:ascii="Arial" w:eastAsia="Arial" w:hAnsi="Arial" w:cs="Arial"/>
          <w:b/>
        </w:rPr>
        <w:t>4</w:t>
      </w:r>
      <w:r w:rsidRPr="00411932">
        <w:rPr>
          <w:rFonts w:ascii="Arial" w:eastAsia="Arial" w:hAnsi="Arial" w:cs="Arial"/>
          <w:b/>
        </w:rPr>
        <w:t>.</w:t>
      </w:r>
      <w:r w:rsidRPr="005854A6">
        <w:rPr>
          <w:rFonts w:ascii="Arial" w:eastAsia="Arial" w:hAnsi="Arial" w:cs="Arial"/>
        </w:rPr>
        <w:t xml:space="preserve"> As deliberações ocorridas nas reuniões do Comitê de Investimentos serão, obrigatoriamente, tomadas por maioria simples de votos:</w:t>
      </w:r>
    </w:p>
    <w:p w14:paraId="75472E06" w14:textId="77777777" w:rsidR="00411932" w:rsidRDefault="00411932" w:rsidP="00411932">
      <w:pPr>
        <w:pBdr>
          <w:top w:val="nil"/>
          <w:left w:val="nil"/>
          <w:bottom w:val="nil"/>
          <w:right w:val="nil"/>
          <w:between w:val="nil"/>
        </w:pBdr>
        <w:spacing w:line="360" w:lineRule="auto"/>
        <w:ind w:firstLine="1134"/>
        <w:jc w:val="both"/>
        <w:rPr>
          <w:rFonts w:ascii="Arial" w:eastAsia="Arial" w:hAnsi="Arial" w:cs="Arial"/>
        </w:rPr>
      </w:pPr>
    </w:p>
    <w:p w14:paraId="6ED27F36" w14:textId="77777777" w:rsidR="00411932" w:rsidRDefault="009343E7" w:rsidP="00411932">
      <w:pPr>
        <w:pBdr>
          <w:top w:val="nil"/>
          <w:left w:val="nil"/>
          <w:bottom w:val="nil"/>
          <w:right w:val="nil"/>
          <w:between w:val="nil"/>
        </w:pBdr>
        <w:spacing w:line="360" w:lineRule="auto"/>
        <w:ind w:firstLine="1134"/>
        <w:jc w:val="both"/>
        <w:rPr>
          <w:rFonts w:ascii="Arial" w:eastAsia="Arial" w:hAnsi="Arial" w:cs="Arial"/>
        </w:rPr>
      </w:pPr>
      <w:r w:rsidRPr="005854A6">
        <w:rPr>
          <w:rFonts w:ascii="Arial" w:eastAsia="Arial" w:hAnsi="Arial" w:cs="Arial"/>
        </w:rPr>
        <w:t>I - o voto divergente poderá ser consignado em ata a pedido do membro que o proferiu, com breve registro das razões da divergência; e</w:t>
      </w:r>
    </w:p>
    <w:p w14:paraId="3D9C0F61" w14:textId="77777777" w:rsidR="00411932" w:rsidRDefault="00411932" w:rsidP="00411932">
      <w:pPr>
        <w:pBdr>
          <w:top w:val="nil"/>
          <w:left w:val="nil"/>
          <w:bottom w:val="nil"/>
          <w:right w:val="nil"/>
          <w:between w:val="nil"/>
        </w:pBdr>
        <w:spacing w:line="360" w:lineRule="auto"/>
        <w:ind w:firstLine="1134"/>
        <w:jc w:val="both"/>
        <w:rPr>
          <w:rFonts w:ascii="Arial" w:eastAsia="Arial" w:hAnsi="Arial" w:cs="Arial"/>
        </w:rPr>
      </w:pPr>
    </w:p>
    <w:p w14:paraId="4E5D9745" w14:textId="77777777" w:rsidR="00411932" w:rsidRDefault="009343E7" w:rsidP="00411932">
      <w:pPr>
        <w:pBdr>
          <w:top w:val="nil"/>
          <w:left w:val="nil"/>
          <w:bottom w:val="nil"/>
          <w:right w:val="nil"/>
          <w:between w:val="nil"/>
        </w:pBdr>
        <w:spacing w:line="360" w:lineRule="auto"/>
        <w:ind w:firstLine="1134"/>
        <w:jc w:val="both"/>
        <w:rPr>
          <w:rFonts w:ascii="Arial" w:eastAsia="Arial" w:hAnsi="Arial" w:cs="Arial"/>
        </w:rPr>
      </w:pPr>
      <w:r w:rsidRPr="005854A6">
        <w:rPr>
          <w:rFonts w:ascii="Arial" w:eastAsia="Arial" w:hAnsi="Arial" w:cs="Arial"/>
        </w:rPr>
        <w:t>II - somente terão direito a voto os membros titulares e o suplente quando estiver substituindo o titular.</w:t>
      </w:r>
    </w:p>
    <w:p w14:paraId="2E985F19" w14:textId="77777777" w:rsidR="00411932" w:rsidRDefault="00411932" w:rsidP="00411932">
      <w:pPr>
        <w:pBdr>
          <w:top w:val="nil"/>
          <w:left w:val="nil"/>
          <w:bottom w:val="nil"/>
          <w:right w:val="nil"/>
          <w:between w:val="nil"/>
        </w:pBdr>
        <w:spacing w:line="360" w:lineRule="auto"/>
        <w:ind w:firstLine="1134"/>
        <w:jc w:val="both"/>
        <w:rPr>
          <w:rFonts w:ascii="Arial" w:eastAsia="Arial" w:hAnsi="Arial" w:cs="Arial"/>
        </w:rPr>
      </w:pPr>
    </w:p>
    <w:p w14:paraId="5A9B8945" w14:textId="77777777" w:rsidR="00411932" w:rsidRDefault="009343E7" w:rsidP="00411932">
      <w:pPr>
        <w:pBdr>
          <w:top w:val="nil"/>
          <w:left w:val="nil"/>
          <w:bottom w:val="nil"/>
          <w:right w:val="nil"/>
          <w:between w:val="nil"/>
        </w:pBdr>
        <w:spacing w:line="360" w:lineRule="auto"/>
        <w:ind w:firstLine="1134"/>
        <w:jc w:val="both"/>
        <w:rPr>
          <w:rFonts w:ascii="Arial" w:eastAsia="Arial" w:hAnsi="Arial" w:cs="Arial"/>
        </w:rPr>
      </w:pPr>
      <w:r w:rsidRPr="00411932">
        <w:rPr>
          <w:rFonts w:ascii="Arial" w:eastAsia="Arial" w:hAnsi="Arial" w:cs="Arial"/>
          <w:b/>
        </w:rPr>
        <w:t>Art. 1</w:t>
      </w:r>
      <w:r w:rsidR="00274824" w:rsidRPr="00411932">
        <w:rPr>
          <w:rFonts w:ascii="Arial" w:eastAsia="Arial" w:hAnsi="Arial" w:cs="Arial"/>
          <w:b/>
        </w:rPr>
        <w:t>5</w:t>
      </w:r>
      <w:r w:rsidRPr="00411932">
        <w:rPr>
          <w:rFonts w:ascii="Arial" w:eastAsia="Arial" w:hAnsi="Arial" w:cs="Arial"/>
          <w:b/>
        </w:rPr>
        <w:t>.</w:t>
      </w:r>
      <w:r w:rsidRPr="005854A6">
        <w:rPr>
          <w:rFonts w:ascii="Arial" w:eastAsia="Arial" w:hAnsi="Arial" w:cs="Arial"/>
        </w:rPr>
        <w:t xml:space="preserve"> Uma vez aprovadas pela Diretoria Executiva do RBPREV, as propostas do Comitê de Investimentos são vinculativas para as estratégias de investimentos pelo gestor de recursos, vinculado à Diretoria de Administração e Finanças do RBPREV.</w:t>
      </w:r>
    </w:p>
    <w:p w14:paraId="1310D62E" w14:textId="77777777" w:rsidR="00411932" w:rsidRDefault="00411932" w:rsidP="00411932">
      <w:pPr>
        <w:pBdr>
          <w:top w:val="nil"/>
          <w:left w:val="nil"/>
          <w:bottom w:val="nil"/>
          <w:right w:val="nil"/>
          <w:between w:val="nil"/>
        </w:pBdr>
        <w:spacing w:line="360" w:lineRule="auto"/>
        <w:ind w:firstLine="1134"/>
        <w:jc w:val="both"/>
        <w:rPr>
          <w:rFonts w:ascii="Arial" w:eastAsia="Arial" w:hAnsi="Arial" w:cs="Arial"/>
        </w:rPr>
      </w:pPr>
    </w:p>
    <w:p w14:paraId="6BF22A58" w14:textId="77777777" w:rsidR="00411932" w:rsidRDefault="009343E7" w:rsidP="00411932">
      <w:pPr>
        <w:pBdr>
          <w:top w:val="nil"/>
          <w:left w:val="nil"/>
          <w:bottom w:val="nil"/>
          <w:right w:val="nil"/>
          <w:between w:val="nil"/>
        </w:pBdr>
        <w:spacing w:line="360" w:lineRule="auto"/>
        <w:ind w:firstLine="1134"/>
        <w:jc w:val="both"/>
        <w:rPr>
          <w:rFonts w:ascii="Arial" w:eastAsia="Arial" w:hAnsi="Arial" w:cs="Arial"/>
        </w:rPr>
      </w:pPr>
      <w:r w:rsidRPr="00411932">
        <w:rPr>
          <w:rFonts w:ascii="Arial" w:eastAsia="Arial" w:hAnsi="Arial" w:cs="Arial"/>
          <w:b/>
        </w:rPr>
        <w:lastRenderedPageBreak/>
        <w:t>Art. 1</w:t>
      </w:r>
      <w:r w:rsidR="00274824" w:rsidRPr="00411932">
        <w:rPr>
          <w:rFonts w:ascii="Arial" w:eastAsia="Arial" w:hAnsi="Arial" w:cs="Arial"/>
          <w:b/>
        </w:rPr>
        <w:t>6</w:t>
      </w:r>
      <w:r w:rsidRPr="00411932">
        <w:rPr>
          <w:rFonts w:ascii="Arial" w:eastAsia="Arial" w:hAnsi="Arial" w:cs="Arial"/>
          <w:b/>
        </w:rPr>
        <w:t>.</w:t>
      </w:r>
      <w:r w:rsidRPr="005854A6">
        <w:rPr>
          <w:rFonts w:ascii="Arial" w:eastAsia="Arial" w:hAnsi="Arial" w:cs="Arial"/>
        </w:rPr>
        <w:t xml:space="preserve"> O RBPREV dará auxílio de pessoal e material para secretariar as reuniões do Comitê de Investimentos. </w:t>
      </w:r>
    </w:p>
    <w:p w14:paraId="37548E4D" w14:textId="77777777" w:rsidR="00411932" w:rsidRDefault="00411932" w:rsidP="00411932">
      <w:pPr>
        <w:pBdr>
          <w:top w:val="nil"/>
          <w:left w:val="nil"/>
          <w:bottom w:val="nil"/>
          <w:right w:val="nil"/>
          <w:between w:val="nil"/>
        </w:pBdr>
        <w:spacing w:line="360" w:lineRule="auto"/>
        <w:ind w:firstLine="1134"/>
        <w:jc w:val="both"/>
        <w:rPr>
          <w:rFonts w:ascii="Arial" w:eastAsia="Arial" w:hAnsi="Arial" w:cs="Arial"/>
        </w:rPr>
      </w:pPr>
    </w:p>
    <w:p w14:paraId="16A802CB" w14:textId="444F7551" w:rsidR="009343E7" w:rsidRPr="005854A6" w:rsidRDefault="009343E7" w:rsidP="00411932">
      <w:pPr>
        <w:pBdr>
          <w:top w:val="nil"/>
          <w:left w:val="nil"/>
          <w:bottom w:val="nil"/>
          <w:right w:val="nil"/>
          <w:between w:val="nil"/>
        </w:pBdr>
        <w:spacing w:line="360" w:lineRule="auto"/>
        <w:ind w:firstLine="1134"/>
        <w:jc w:val="both"/>
        <w:rPr>
          <w:rFonts w:ascii="Arial" w:eastAsia="Arial" w:hAnsi="Arial" w:cs="Arial"/>
        </w:rPr>
      </w:pPr>
      <w:r w:rsidRPr="00411932">
        <w:rPr>
          <w:rFonts w:ascii="Arial" w:eastAsia="Arial" w:hAnsi="Arial" w:cs="Arial"/>
          <w:b/>
        </w:rPr>
        <w:t>Art. 1</w:t>
      </w:r>
      <w:r w:rsidR="00274824" w:rsidRPr="00411932">
        <w:rPr>
          <w:rFonts w:ascii="Arial" w:eastAsia="Arial" w:hAnsi="Arial" w:cs="Arial"/>
          <w:b/>
        </w:rPr>
        <w:t>7</w:t>
      </w:r>
      <w:r w:rsidRPr="00411932">
        <w:rPr>
          <w:rFonts w:ascii="Arial" w:eastAsia="Arial" w:hAnsi="Arial" w:cs="Arial"/>
          <w:b/>
        </w:rPr>
        <w:t>.</w:t>
      </w:r>
      <w:r w:rsidRPr="005854A6">
        <w:rPr>
          <w:rFonts w:ascii="Arial" w:eastAsia="Arial" w:hAnsi="Arial" w:cs="Arial"/>
        </w:rPr>
        <w:t xml:space="preserve"> As decisões do Comitê de Investimentos deverão ser embasadas em pareceres, análises técnicas, econômicas, financeiras e conjunturais, estando sempre em consonância com a Política Anual de Investimentos do RBPREV. </w:t>
      </w:r>
    </w:p>
    <w:p w14:paraId="467FD52D" w14:textId="77777777" w:rsidR="009343E7" w:rsidRPr="005854A6" w:rsidRDefault="009343E7" w:rsidP="00922DB2">
      <w:pPr>
        <w:pBdr>
          <w:top w:val="nil"/>
          <w:left w:val="nil"/>
          <w:bottom w:val="nil"/>
          <w:right w:val="nil"/>
          <w:between w:val="nil"/>
        </w:pBdr>
        <w:spacing w:line="360" w:lineRule="auto"/>
        <w:ind w:firstLine="1134"/>
        <w:jc w:val="both"/>
        <w:rPr>
          <w:rFonts w:ascii="Arial" w:eastAsia="Arial" w:hAnsi="Arial" w:cs="Arial"/>
        </w:rPr>
      </w:pPr>
    </w:p>
    <w:p w14:paraId="3121F85D" w14:textId="77777777" w:rsidR="009343E7" w:rsidRPr="005854A6" w:rsidRDefault="009343E7" w:rsidP="00922DB2">
      <w:pPr>
        <w:pBdr>
          <w:top w:val="nil"/>
          <w:left w:val="nil"/>
          <w:bottom w:val="nil"/>
          <w:right w:val="nil"/>
          <w:between w:val="nil"/>
        </w:pBdr>
        <w:tabs>
          <w:tab w:val="left" w:pos="709"/>
        </w:tabs>
        <w:spacing w:line="360" w:lineRule="auto"/>
        <w:ind w:firstLine="1134"/>
        <w:jc w:val="both"/>
        <w:rPr>
          <w:rFonts w:ascii="Arial" w:eastAsia="Arial" w:hAnsi="Arial" w:cs="Arial"/>
        </w:rPr>
      </w:pPr>
      <w:r w:rsidRPr="00411932">
        <w:rPr>
          <w:rFonts w:ascii="Arial" w:eastAsia="Arial" w:hAnsi="Arial" w:cs="Arial"/>
          <w:b/>
        </w:rPr>
        <w:t xml:space="preserve"> § 1º</w:t>
      </w:r>
      <w:r w:rsidRPr="005854A6">
        <w:rPr>
          <w:rFonts w:ascii="Arial" w:eastAsia="Arial" w:hAnsi="Arial" w:cs="Arial"/>
        </w:rPr>
        <w:t xml:space="preserve"> O Comitê de Investimentos poderá valer-se, a fim de balizar suas decisões, de análises elaboradas por assessoria externa. </w:t>
      </w:r>
    </w:p>
    <w:p w14:paraId="7F41D987" w14:textId="77777777" w:rsidR="009343E7" w:rsidRPr="005854A6" w:rsidRDefault="009343E7" w:rsidP="00922DB2">
      <w:pPr>
        <w:pBdr>
          <w:top w:val="nil"/>
          <w:left w:val="nil"/>
          <w:bottom w:val="nil"/>
          <w:right w:val="nil"/>
          <w:between w:val="nil"/>
        </w:pBdr>
        <w:spacing w:line="360" w:lineRule="auto"/>
        <w:ind w:firstLine="1134"/>
        <w:jc w:val="both"/>
        <w:rPr>
          <w:rFonts w:ascii="Arial" w:eastAsia="Arial" w:hAnsi="Arial" w:cs="Arial"/>
        </w:rPr>
      </w:pPr>
    </w:p>
    <w:p w14:paraId="1C4316C4" w14:textId="77777777" w:rsidR="009343E7" w:rsidRPr="005854A6" w:rsidRDefault="009343E7" w:rsidP="00922DB2">
      <w:pPr>
        <w:pBdr>
          <w:top w:val="nil"/>
          <w:left w:val="nil"/>
          <w:bottom w:val="nil"/>
          <w:right w:val="nil"/>
          <w:between w:val="nil"/>
        </w:pBdr>
        <w:spacing w:line="360" w:lineRule="auto"/>
        <w:ind w:firstLine="1134"/>
        <w:jc w:val="both"/>
        <w:rPr>
          <w:rFonts w:ascii="Arial" w:eastAsia="Arial" w:hAnsi="Arial" w:cs="Arial"/>
        </w:rPr>
      </w:pPr>
      <w:r w:rsidRPr="005854A6">
        <w:rPr>
          <w:rFonts w:ascii="Arial" w:eastAsia="Arial" w:hAnsi="Arial" w:cs="Arial"/>
        </w:rPr>
        <w:t xml:space="preserve"> </w:t>
      </w:r>
      <w:r w:rsidRPr="00411932">
        <w:rPr>
          <w:rFonts w:ascii="Arial" w:eastAsia="Arial" w:hAnsi="Arial" w:cs="Arial"/>
          <w:b/>
        </w:rPr>
        <w:t>§ 2°</w:t>
      </w:r>
      <w:r w:rsidRPr="005854A6">
        <w:rPr>
          <w:rFonts w:ascii="Arial" w:eastAsia="Arial" w:hAnsi="Arial" w:cs="Arial"/>
        </w:rPr>
        <w:t xml:space="preserve"> O membro que não se sentir em condições de declarar seu voto de imediato, poderá requerer vista da proposta apresentada, se a matéria não possuir urgência, a critério do Presidente do Comitê, sendo automaticamente incluída na pauta da reunião ordinária subsequente. </w:t>
      </w:r>
    </w:p>
    <w:p w14:paraId="54CD2775" w14:textId="77777777" w:rsidR="009343E7" w:rsidRPr="005854A6" w:rsidRDefault="009343E7" w:rsidP="00922DB2">
      <w:pPr>
        <w:pBdr>
          <w:top w:val="nil"/>
          <w:left w:val="nil"/>
          <w:bottom w:val="nil"/>
          <w:right w:val="nil"/>
          <w:between w:val="nil"/>
        </w:pBdr>
        <w:spacing w:line="360" w:lineRule="auto"/>
        <w:ind w:firstLine="1134"/>
        <w:jc w:val="both"/>
        <w:rPr>
          <w:rFonts w:ascii="Arial" w:eastAsia="Arial" w:hAnsi="Arial" w:cs="Arial"/>
        </w:rPr>
      </w:pPr>
    </w:p>
    <w:p w14:paraId="5D6F8D91" w14:textId="77777777" w:rsidR="009343E7" w:rsidRPr="005854A6" w:rsidRDefault="009343E7" w:rsidP="00922DB2">
      <w:pPr>
        <w:pBdr>
          <w:top w:val="nil"/>
          <w:left w:val="nil"/>
          <w:bottom w:val="nil"/>
          <w:right w:val="nil"/>
          <w:between w:val="nil"/>
        </w:pBdr>
        <w:spacing w:line="360" w:lineRule="auto"/>
        <w:ind w:firstLine="1134"/>
        <w:jc w:val="both"/>
        <w:rPr>
          <w:rFonts w:ascii="Arial" w:eastAsia="Arial" w:hAnsi="Arial" w:cs="Arial"/>
        </w:rPr>
      </w:pPr>
      <w:r w:rsidRPr="005854A6">
        <w:rPr>
          <w:rFonts w:ascii="Arial" w:eastAsia="Arial" w:hAnsi="Arial" w:cs="Arial"/>
        </w:rPr>
        <w:t xml:space="preserve"> </w:t>
      </w:r>
      <w:r w:rsidRPr="00411932">
        <w:rPr>
          <w:rFonts w:ascii="Arial" w:eastAsia="Arial" w:hAnsi="Arial" w:cs="Arial"/>
          <w:b/>
        </w:rPr>
        <w:t>§ 3º</w:t>
      </w:r>
      <w:r w:rsidRPr="005854A6">
        <w:rPr>
          <w:rFonts w:ascii="Arial" w:eastAsia="Arial" w:hAnsi="Arial" w:cs="Arial"/>
        </w:rPr>
        <w:t xml:space="preserve"> Se mais de um membro apresentar requerimento de vista, esta será concedida concomitantemente a todos, não sendo admitidos pedidos sucessivos para a mesma proposta, salvo se, quando do retorno do assunto à pauta, tenha o voto sofrido alteração substancial ou se um novo voto sobre o mesmo tema for apresentado, sempre a critério do Presidente do Comitê de Investimentos. </w:t>
      </w:r>
    </w:p>
    <w:p w14:paraId="41E3ECB3" w14:textId="77777777" w:rsidR="00411932" w:rsidRDefault="00411932" w:rsidP="00411932">
      <w:pPr>
        <w:pBdr>
          <w:top w:val="nil"/>
          <w:left w:val="nil"/>
          <w:bottom w:val="nil"/>
          <w:right w:val="nil"/>
          <w:between w:val="nil"/>
        </w:pBdr>
        <w:spacing w:line="360" w:lineRule="auto"/>
        <w:rPr>
          <w:rFonts w:ascii="Arial" w:eastAsia="Arial" w:hAnsi="Arial" w:cs="Arial"/>
        </w:rPr>
      </w:pPr>
    </w:p>
    <w:p w14:paraId="7934AEED" w14:textId="77777777" w:rsidR="009343E7" w:rsidRPr="005854A6" w:rsidRDefault="009343E7" w:rsidP="00411932">
      <w:pPr>
        <w:pBdr>
          <w:top w:val="nil"/>
          <w:left w:val="nil"/>
          <w:bottom w:val="nil"/>
          <w:right w:val="nil"/>
          <w:between w:val="nil"/>
        </w:pBdr>
        <w:spacing w:line="360" w:lineRule="auto"/>
        <w:jc w:val="center"/>
        <w:rPr>
          <w:rFonts w:ascii="Arial" w:eastAsia="Arial" w:hAnsi="Arial" w:cs="Arial"/>
        </w:rPr>
      </w:pPr>
      <w:r w:rsidRPr="005854A6">
        <w:rPr>
          <w:rFonts w:ascii="Arial" w:eastAsia="Arial" w:hAnsi="Arial" w:cs="Arial"/>
          <w:b/>
        </w:rPr>
        <w:t>CAPÍTULO V</w:t>
      </w:r>
    </w:p>
    <w:p w14:paraId="7527A1A5" w14:textId="77777777" w:rsidR="009343E7" w:rsidRPr="005854A6" w:rsidRDefault="009343E7" w:rsidP="00411932">
      <w:pPr>
        <w:pBdr>
          <w:top w:val="nil"/>
          <w:left w:val="nil"/>
          <w:bottom w:val="nil"/>
          <w:right w:val="nil"/>
          <w:between w:val="nil"/>
        </w:pBdr>
        <w:spacing w:line="360" w:lineRule="auto"/>
        <w:jc w:val="center"/>
        <w:rPr>
          <w:rFonts w:ascii="Arial" w:eastAsia="Arial" w:hAnsi="Arial" w:cs="Arial"/>
        </w:rPr>
      </w:pPr>
      <w:r w:rsidRPr="005854A6">
        <w:rPr>
          <w:rFonts w:ascii="Arial" w:eastAsia="Arial" w:hAnsi="Arial" w:cs="Arial"/>
          <w:b/>
        </w:rPr>
        <w:t>DAS RESPONSABILIDADES</w:t>
      </w:r>
    </w:p>
    <w:p w14:paraId="5FFC68DD" w14:textId="77777777" w:rsidR="00411932" w:rsidRDefault="00411932" w:rsidP="00411932">
      <w:pPr>
        <w:pBdr>
          <w:top w:val="nil"/>
          <w:left w:val="nil"/>
          <w:bottom w:val="nil"/>
          <w:right w:val="nil"/>
          <w:between w:val="nil"/>
        </w:pBdr>
        <w:spacing w:line="360" w:lineRule="auto"/>
        <w:jc w:val="both"/>
        <w:rPr>
          <w:rFonts w:ascii="Arial" w:eastAsia="Arial" w:hAnsi="Arial" w:cs="Arial"/>
        </w:rPr>
      </w:pPr>
    </w:p>
    <w:p w14:paraId="5A5C958C" w14:textId="77777777" w:rsidR="00411932" w:rsidRDefault="009343E7" w:rsidP="00411932">
      <w:pPr>
        <w:pBdr>
          <w:top w:val="nil"/>
          <w:left w:val="nil"/>
          <w:bottom w:val="nil"/>
          <w:right w:val="nil"/>
          <w:between w:val="nil"/>
        </w:pBdr>
        <w:spacing w:line="360" w:lineRule="auto"/>
        <w:ind w:firstLine="1418"/>
        <w:jc w:val="both"/>
        <w:rPr>
          <w:rFonts w:ascii="Arial" w:eastAsia="Arial" w:hAnsi="Arial" w:cs="Arial"/>
        </w:rPr>
      </w:pPr>
      <w:r w:rsidRPr="00411932">
        <w:rPr>
          <w:rFonts w:ascii="Arial" w:eastAsia="Arial" w:hAnsi="Arial" w:cs="Arial"/>
          <w:b/>
        </w:rPr>
        <w:t xml:space="preserve">Art. </w:t>
      </w:r>
      <w:r w:rsidR="00274824" w:rsidRPr="00411932">
        <w:rPr>
          <w:rFonts w:ascii="Arial" w:eastAsia="Arial" w:hAnsi="Arial" w:cs="Arial"/>
          <w:b/>
        </w:rPr>
        <w:t>18</w:t>
      </w:r>
      <w:r w:rsidRPr="00411932">
        <w:rPr>
          <w:rFonts w:ascii="Arial" w:eastAsia="Arial" w:hAnsi="Arial" w:cs="Arial"/>
          <w:b/>
        </w:rPr>
        <w:t>.</w:t>
      </w:r>
      <w:r w:rsidRPr="005854A6">
        <w:rPr>
          <w:rFonts w:ascii="Arial" w:eastAsia="Arial" w:hAnsi="Arial" w:cs="Arial"/>
        </w:rPr>
        <w:t xml:space="preserve"> Os membros do Comitê de Investimentos não serão responsabilizados civil, penal ou administrativamente pelos resultados eventualmente não atingidos em decorrência dos investimentos realizados por ato regular de gestão, salvo se forem praticados com dolo e motivados por posicionamentos contrários a Política de Investimentos ou outras normas legais ou regulamentares aplicáveis aos recursos previdenciários. </w:t>
      </w:r>
    </w:p>
    <w:p w14:paraId="76C6413A" w14:textId="77777777" w:rsidR="00411932" w:rsidRDefault="00411932" w:rsidP="00411932">
      <w:pPr>
        <w:pBdr>
          <w:top w:val="nil"/>
          <w:left w:val="nil"/>
          <w:bottom w:val="nil"/>
          <w:right w:val="nil"/>
          <w:between w:val="nil"/>
        </w:pBdr>
        <w:spacing w:line="360" w:lineRule="auto"/>
        <w:jc w:val="both"/>
        <w:rPr>
          <w:rFonts w:ascii="Arial" w:eastAsia="Arial" w:hAnsi="Arial" w:cs="Arial"/>
        </w:rPr>
      </w:pPr>
    </w:p>
    <w:p w14:paraId="5A02A49B" w14:textId="2CE20AD4" w:rsidR="009343E7" w:rsidRPr="005854A6" w:rsidRDefault="009343E7" w:rsidP="00411932">
      <w:pPr>
        <w:pBdr>
          <w:top w:val="nil"/>
          <w:left w:val="nil"/>
          <w:bottom w:val="nil"/>
          <w:right w:val="nil"/>
          <w:between w:val="nil"/>
        </w:pBdr>
        <w:spacing w:line="360" w:lineRule="auto"/>
        <w:jc w:val="center"/>
        <w:rPr>
          <w:rFonts w:ascii="Arial" w:eastAsia="Arial" w:hAnsi="Arial" w:cs="Arial"/>
        </w:rPr>
      </w:pPr>
      <w:r w:rsidRPr="005854A6">
        <w:rPr>
          <w:rFonts w:ascii="Arial" w:eastAsia="Arial" w:hAnsi="Arial" w:cs="Arial"/>
          <w:b/>
        </w:rPr>
        <w:lastRenderedPageBreak/>
        <w:t>CAPÍTULO VI</w:t>
      </w:r>
    </w:p>
    <w:p w14:paraId="3271BCD4" w14:textId="77777777" w:rsidR="009343E7" w:rsidRPr="005854A6" w:rsidRDefault="009343E7" w:rsidP="00411932">
      <w:pPr>
        <w:pBdr>
          <w:top w:val="nil"/>
          <w:left w:val="nil"/>
          <w:bottom w:val="nil"/>
          <w:right w:val="nil"/>
          <w:between w:val="nil"/>
        </w:pBdr>
        <w:spacing w:line="360" w:lineRule="auto"/>
        <w:jc w:val="center"/>
        <w:rPr>
          <w:rFonts w:ascii="Arial" w:eastAsia="Arial" w:hAnsi="Arial" w:cs="Arial"/>
          <w:b/>
        </w:rPr>
      </w:pPr>
      <w:r w:rsidRPr="005854A6">
        <w:rPr>
          <w:rFonts w:ascii="Arial" w:eastAsia="Arial" w:hAnsi="Arial" w:cs="Arial"/>
          <w:b/>
        </w:rPr>
        <w:t>DISPOSIÇÕES GERAIS</w:t>
      </w:r>
    </w:p>
    <w:p w14:paraId="2EC14296" w14:textId="77777777" w:rsidR="00411932" w:rsidRDefault="00411932" w:rsidP="00411932">
      <w:pPr>
        <w:pBdr>
          <w:top w:val="nil"/>
          <w:left w:val="nil"/>
          <w:bottom w:val="nil"/>
          <w:right w:val="nil"/>
          <w:between w:val="nil"/>
        </w:pBdr>
        <w:tabs>
          <w:tab w:val="left" w:pos="1134"/>
        </w:tabs>
        <w:spacing w:line="360" w:lineRule="auto"/>
        <w:jc w:val="both"/>
        <w:rPr>
          <w:rFonts w:ascii="Arial" w:eastAsia="Arial" w:hAnsi="Arial" w:cs="Arial"/>
        </w:rPr>
      </w:pPr>
    </w:p>
    <w:p w14:paraId="38EC5A02" w14:textId="77777777" w:rsidR="00411932" w:rsidRDefault="009343E7" w:rsidP="00411932">
      <w:pPr>
        <w:pBdr>
          <w:top w:val="nil"/>
          <w:left w:val="nil"/>
          <w:bottom w:val="nil"/>
          <w:right w:val="nil"/>
          <w:between w:val="nil"/>
        </w:pBdr>
        <w:tabs>
          <w:tab w:val="left" w:pos="1134"/>
        </w:tabs>
        <w:spacing w:line="360" w:lineRule="auto"/>
        <w:ind w:firstLine="1418"/>
        <w:jc w:val="both"/>
        <w:rPr>
          <w:rFonts w:ascii="Arial" w:eastAsia="Arial" w:hAnsi="Arial" w:cs="Arial"/>
        </w:rPr>
      </w:pPr>
      <w:r w:rsidRPr="00411932">
        <w:rPr>
          <w:rFonts w:ascii="Arial" w:eastAsia="Arial" w:hAnsi="Arial" w:cs="Arial"/>
          <w:b/>
        </w:rPr>
        <w:t xml:space="preserve">Art. </w:t>
      </w:r>
      <w:r w:rsidR="00274824" w:rsidRPr="00411932">
        <w:rPr>
          <w:rFonts w:ascii="Arial" w:eastAsia="Arial" w:hAnsi="Arial" w:cs="Arial"/>
          <w:b/>
        </w:rPr>
        <w:t>19</w:t>
      </w:r>
      <w:r w:rsidRPr="00411932">
        <w:rPr>
          <w:rFonts w:ascii="Arial" w:eastAsia="Arial" w:hAnsi="Arial" w:cs="Arial"/>
          <w:b/>
        </w:rPr>
        <w:t>.</w:t>
      </w:r>
      <w:r w:rsidRPr="005854A6">
        <w:rPr>
          <w:rFonts w:ascii="Arial" w:eastAsia="Arial" w:hAnsi="Arial" w:cs="Arial"/>
        </w:rPr>
        <w:t xml:space="preserve"> As despesas decorrentes do funcionamento do Comitê de Investimentos correrão por conta do orçamento do RBPREV. </w:t>
      </w:r>
    </w:p>
    <w:p w14:paraId="38B762AB" w14:textId="77777777" w:rsidR="00411932" w:rsidRDefault="00411932" w:rsidP="00411932">
      <w:pPr>
        <w:pBdr>
          <w:top w:val="nil"/>
          <w:left w:val="nil"/>
          <w:bottom w:val="nil"/>
          <w:right w:val="nil"/>
          <w:between w:val="nil"/>
        </w:pBdr>
        <w:tabs>
          <w:tab w:val="left" w:pos="1134"/>
        </w:tabs>
        <w:spacing w:line="360" w:lineRule="auto"/>
        <w:ind w:firstLine="1418"/>
        <w:jc w:val="both"/>
        <w:rPr>
          <w:rFonts w:ascii="Arial" w:eastAsia="Arial" w:hAnsi="Arial" w:cs="Arial"/>
        </w:rPr>
      </w:pPr>
    </w:p>
    <w:p w14:paraId="351ED112" w14:textId="77777777" w:rsidR="00411932" w:rsidRDefault="009343E7" w:rsidP="00411932">
      <w:pPr>
        <w:pBdr>
          <w:top w:val="nil"/>
          <w:left w:val="nil"/>
          <w:bottom w:val="nil"/>
          <w:right w:val="nil"/>
          <w:between w:val="nil"/>
        </w:pBdr>
        <w:tabs>
          <w:tab w:val="left" w:pos="1134"/>
        </w:tabs>
        <w:spacing w:line="360" w:lineRule="auto"/>
        <w:ind w:firstLine="1418"/>
        <w:jc w:val="both"/>
        <w:rPr>
          <w:rFonts w:ascii="Arial" w:eastAsia="Arial" w:hAnsi="Arial" w:cs="Arial"/>
        </w:rPr>
      </w:pPr>
      <w:r w:rsidRPr="00411932">
        <w:rPr>
          <w:rFonts w:ascii="Arial" w:eastAsia="Arial" w:hAnsi="Arial" w:cs="Arial"/>
          <w:b/>
        </w:rPr>
        <w:t>Art. 2</w:t>
      </w:r>
      <w:r w:rsidR="00274824" w:rsidRPr="00411932">
        <w:rPr>
          <w:rFonts w:ascii="Arial" w:eastAsia="Arial" w:hAnsi="Arial" w:cs="Arial"/>
          <w:b/>
        </w:rPr>
        <w:t>0</w:t>
      </w:r>
      <w:r w:rsidRPr="00411932">
        <w:rPr>
          <w:rFonts w:ascii="Arial" w:eastAsia="Arial" w:hAnsi="Arial" w:cs="Arial"/>
          <w:b/>
        </w:rPr>
        <w:t>.</w:t>
      </w:r>
      <w:r w:rsidRPr="005854A6">
        <w:rPr>
          <w:rFonts w:ascii="Arial" w:eastAsia="Arial" w:hAnsi="Arial" w:cs="Arial"/>
        </w:rPr>
        <w:t xml:space="preserve"> Os membros do Comitê de Investimentos deverão observar legislação que trata das aplicações financeiras dos RPPS, além de cumprir a Política de Investimentos aprovada pelo CAPS.</w:t>
      </w:r>
    </w:p>
    <w:p w14:paraId="1FD234E6" w14:textId="77777777" w:rsidR="00411932" w:rsidRDefault="00411932" w:rsidP="00411932">
      <w:pPr>
        <w:pBdr>
          <w:top w:val="nil"/>
          <w:left w:val="nil"/>
          <w:bottom w:val="nil"/>
          <w:right w:val="nil"/>
          <w:between w:val="nil"/>
        </w:pBdr>
        <w:tabs>
          <w:tab w:val="left" w:pos="1134"/>
        </w:tabs>
        <w:spacing w:line="360" w:lineRule="auto"/>
        <w:ind w:firstLine="1418"/>
        <w:jc w:val="both"/>
        <w:rPr>
          <w:rFonts w:ascii="Arial" w:eastAsia="Arial" w:hAnsi="Arial" w:cs="Arial"/>
        </w:rPr>
      </w:pPr>
    </w:p>
    <w:p w14:paraId="4939E8C9" w14:textId="77777777" w:rsidR="00411932" w:rsidRDefault="009343E7" w:rsidP="00411932">
      <w:pPr>
        <w:pBdr>
          <w:top w:val="nil"/>
          <w:left w:val="nil"/>
          <w:bottom w:val="nil"/>
          <w:right w:val="nil"/>
          <w:between w:val="nil"/>
        </w:pBdr>
        <w:tabs>
          <w:tab w:val="left" w:pos="1134"/>
        </w:tabs>
        <w:spacing w:line="360" w:lineRule="auto"/>
        <w:ind w:firstLine="1418"/>
        <w:jc w:val="both"/>
        <w:rPr>
          <w:rFonts w:ascii="Arial" w:hAnsi="Arial" w:cs="Arial"/>
        </w:rPr>
      </w:pPr>
      <w:r w:rsidRPr="00411932">
        <w:rPr>
          <w:rFonts w:ascii="Arial" w:eastAsia="Arial" w:hAnsi="Arial" w:cs="Arial"/>
          <w:b/>
        </w:rPr>
        <w:t>Art. 2</w:t>
      </w:r>
      <w:r w:rsidR="00274824" w:rsidRPr="00411932">
        <w:rPr>
          <w:rFonts w:ascii="Arial" w:eastAsia="Arial" w:hAnsi="Arial" w:cs="Arial"/>
          <w:b/>
        </w:rPr>
        <w:t>1</w:t>
      </w:r>
      <w:r w:rsidRPr="00411932">
        <w:rPr>
          <w:rFonts w:ascii="Arial" w:eastAsia="Arial" w:hAnsi="Arial" w:cs="Arial"/>
          <w:b/>
        </w:rPr>
        <w:t>.</w:t>
      </w:r>
      <w:r w:rsidRPr="005854A6">
        <w:rPr>
          <w:rFonts w:ascii="Arial" w:eastAsia="Arial" w:hAnsi="Arial" w:cs="Arial"/>
        </w:rPr>
        <w:t xml:space="preserve"> </w:t>
      </w:r>
      <w:r w:rsidRPr="005854A6">
        <w:rPr>
          <w:rFonts w:ascii="Arial" w:hAnsi="Arial" w:cs="Arial"/>
        </w:rPr>
        <w:t>As deliberações, orientações, recomendações e proposições do Comitê de Investimentos devem ser pautadas sob o enfoque estritamente técnico e gerencial, ancoradas nas informações disponíveis no mercado financeiro e de capitais, obedecendo às tipicidades e especificidades de cada produto de investimento sob análise.</w:t>
      </w:r>
    </w:p>
    <w:p w14:paraId="32759CCB" w14:textId="77777777" w:rsidR="00411932" w:rsidRDefault="00411932" w:rsidP="00411932">
      <w:pPr>
        <w:pBdr>
          <w:top w:val="nil"/>
          <w:left w:val="nil"/>
          <w:bottom w:val="nil"/>
          <w:right w:val="nil"/>
          <w:between w:val="nil"/>
        </w:pBdr>
        <w:tabs>
          <w:tab w:val="left" w:pos="1134"/>
        </w:tabs>
        <w:spacing w:line="360" w:lineRule="auto"/>
        <w:ind w:firstLine="1418"/>
        <w:jc w:val="both"/>
        <w:rPr>
          <w:rFonts w:ascii="Arial" w:hAnsi="Arial" w:cs="Arial"/>
        </w:rPr>
      </w:pPr>
    </w:p>
    <w:p w14:paraId="38E563F9" w14:textId="77777777" w:rsidR="00411932" w:rsidRDefault="009343E7" w:rsidP="00411932">
      <w:pPr>
        <w:pBdr>
          <w:top w:val="nil"/>
          <w:left w:val="nil"/>
          <w:bottom w:val="nil"/>
          <w:right w:val="nil"/>
          <w:between w:val="nil"/>
        </w:pBdr>
        <w:tabs>
          <w:tab w:val="left" w:pos="1134"/>
        </w:tabs>
        <w:spacing w:line="360" w:lineRule="auto"/>
        <w:ind w:firstLine="1418"/>
        <w:jc w:val="both"/>
        <w:rPr>
          <w:rFonts w:ascii="Arial" w:eastAsia="Arial" w:hAnsi="Arial" w:cs="Arial"/>
        </w:rPr>
      </w:pPr>
      <w:r w:rsidRPr="00411932">
        <w:rPr>
          <w:rFonts w:ascii="Arial" w:eastAsia="Arial" w:hAnsi="Arial" w:cs="Arial"/>
          <w:b/>
        </w:rPr>
        <w:t>Art. 2</w:t>
      </w:r>
      <w:r w:rsidR="00274824" w:rsidRPr="00411932">
        <w:rPr>
          <w:rFonts w:ascii="Arial" w:eastAsia="Arial" w:hAnsi="Arial" w:cs="Arial"/>
          <w:b/>
        </w:rPr>
        <w:t>2</w:t>
      </w:r>
      <w:r w:rsidRPr="00411932">
        <w:rPr>
          <w:rFonts w:ascii="Arial" w:eastAsia="Arial" w:hAnsi="Arial" w:cs="Arial"/>
          <w:b/>
        </w:rPr>
        <w:t>.</w:t>
      </w:r>
      <w:r w:rsidRPr="005854A6">
        <w:rPr>
          <w:rFonts w:ascii="Arial" w:eastAsia="Arial" w:hAnsi="Arial" w:cs="Arial"/>
        </w:rPr>
        <w:t xml:space="preserve"> </w:t>
      </w:r>
      <w:r w:rsidR="00107A59">
        <w:rPr>
          <w:rFonts w:ascii="Arial" w:eastAsia="Arial" w:hAnsi="Arial" w:cs="Arial"/>
        </w:rPr>
        <w:t xml:space="preserve">Fica revogado o Decreto </w:t>
      </w:r>
      <w:r w:rsidR="00107A59">
        <w:rPr>
          <w:rFonts w:ascii="Arial" w:hAnsi="Arial" w:cs="Arial"/>
        </w:rPr>
        <w:t>nº. 1.241, de 10 de abril de 2013.</w:t>
      </w:r>
    </w:p>
    <w:p w14:paraId="4F21706A" w14:textId="77777777" w:rsidR="00411932" w:rsidRDefault="00411932" w:rsidP="00411932">
      <w:pPr>
        <w:pBdr>
          <w:top w:val="nil"/>
          <w:left w:val="nil"/>
          <w:bottom w:val="nil"/>
          <w:right w:val="nil"/>
          <w:between w:val="nil"/>
        </w:pBdr>
        <w:tabs>
          <w:tab w:val="left" w:pos="1134"/>
        </w:tabs>
        <w:spacing w:line="360" w:lineRule="auto"/>
        <w:ind w:firstLine="1418"/>
        <w:jc w:val="both"/>
        <w:rPr>
          <w:rFonts w:ascii="Arial" w:eastAsia="Arial" w:hAnsi="Arial" w:cs="Arial"/>
        </w:rPr>
      </w:pPr>
    </w:p>
    <w:p w14:paraId="2290A928" w14:textId="77777777" w:rsidR="00411932" w:rsidRDefault="00274824" w:rsidP="00411932">
      <w:pPr>
        <w:pBdr>
          <w:top w:val="nil"/>
          <w:left w:val="nil"/>
          <w:bottom w:val="nil"/>
          <w:right w:val="nil"/>
          <w:between w:val="nil"/>
        </w:pBdr>
        <w:tabs>
          <w:tab w:val="left" w:pos="1134"/>
        </w:tabs>
        <w:spacing w:line="360" w:lineRule="auto"/>
        <w:ind w:firstLine="1418"/>
        <w:jc w:val="both"/>
        <w:rPr>
          <w:rFonts w:ascii="Arial" w:eastAsia="Arial" w:hAnsi="Arial" w:cs="Arial"/>
        </w:rPr>
      </w:pPr>
      <w:r w:rsidRPr="00411932">
        <w:rPr>
          <w:rFonts w:ascii="Arial" w:eastAsia="Arial" w:hAnsi="Arial" w:cs="Arial"/>
          <w:b/>
        </w:rPr>
        <w:t>Art. 23.</w:t>
      </w:r>
      <w:r>
        <w:rPr>
          <w:rFonts w:ascii="Arial" w:eastAsia="Arial" w:hAnsi="Arial" w:cs="Arial"/>
        </w:rPr>
        <w:t xml:space="preserve"> </w:t>
      </w:r>
      <w:r w:rsidR="009343E7" w:rsidRPr="005854A6">
        <w:rPr>
          <w:rFonts w:ascii="Arial" w:eastAsia="Arial" w:hAnsi="Arial" w:cs="Arial"/>
        </w:rPr>
        <w:t xml:space="preserve">Este </w:t>
      </w:r>
      <w:r w:rsidR="009F555D">
        <w:rPr>
          <w:rFonts w:ascii="Arial" w:eastAsia="Arial" w:hAnsi="Arial" w:cs="Arial"/>
        </w:rPr>
        <w:t>Decreto</w:t>
      </w:r>
      <w:r w:rsidR="009343E7" w:rsidRPr="005854A6">
        <w:rPr>
          <w:rFonts w:ascii="Arial" w:eastAsia="Arial" w:hAnsi="Arial" w:cs="Arial"/>
        </w:rPr>
        <w:t xml:space="preserve"> entra em vigor </w:t>
      </w:r>
      <w:r w:rsidR="00F8601C">
        <w:rPr>
          <w:rFonts w:ascii="Arial" w:eastAsia="Arial" w:hAnsi="Arial" w:cs="Arial"/>
        </w:rPr>
        <w:t>na</w:t>
      </w:r>
      <w:r w:rsidR="009343E7" w:rsidRPr="005854A6">
        <w:rPr>
          <w:rFonts w:ascii="Arial" w:eastAsia="Arial" w:hAnsi="Arial" w:cs="Arial"/>
        </w:rPr>
        <w:t xml:space="preserve"> data d</w:t>
      </w:r>
      <w:r w:rsidR="00F8601C">
        <w:rPr>
          <w:rFonts w:ascii="Arial" w:eastAsia="Arial" w:hAnsi="Arial" w:cs="Arial"/>
        </w:rPr>
        <w:t xml:space="preserve">e sua </w:t>
      </w:r>
      <w:r w:rsidR="009343E7" w:rsidRPr="005854A6">
        <w:rPr>
          <w:rFonts w:ascii="Arial" w:eastAsia="Arial" w:hAnsi="Arial" w:cs="Arial"/>
        </w:rPr>
        <w:t>publicação</w:t>
      </w:r>
      <w:r w:rsidR="009F555D">
        <w:rPr>
          <w:rFonts w:ascii="Arial" w:eastAsia="Arial" w:hAnsi="Arial" w:cs="Arial"/>
        </w:rPr>
        <w:t>.</w:t>
      </w:r>
      <w:r w:rsidR="009343E7" w:rsidRPr="005854A6">
        <w:rPr>
          <w:rFonts w:ascii="Arial" w:eastAsia="Arial" w:hAnsi="Arial" w:cs="Arial"/>
        </w:rPr>
        <w:t xml:space="preserve"> </w:t>
      </w:r>
      <w:bookmarkEnd w:id="1"/>
    </w:p>
    <w:p w14:paraId="4399BFFA" w14:textId="77777777" w:rsidR="00411932" w:rsidRDefault="00411932" w:rsidP="00411932">
      <w:pPr>
        <w:pBdr>
          <w:top w:val="nil"/>
          <w:left w:val="nil"/>
          <w:bottom w:val="nil"/>
          <w:right w:val="nil"/>
          <w:between w:val="nil"/>
        </w:pBdr>
        <w:tabs>
          <w:tab w:val="left" w:pos="1134"/>
        </w:tabs>
        <w:spacing w:line="360" w:lineRule="auto"/>
        <w:ind w:firstLine="1418"/>
        <w:jc w:val="both"/>
        <w:rPr>
          <w:rFonts w:ascii="Arial" w:eastAsia="Arial" w:hAnsi="Arial" w:cs="Arial"/>
        </w:rPr>
      </w:pPr>
    </w:p>
    <w:p w14:paraId="251F171A" w14:textId="01E08304" w:rsidR="00411932" w:rsidRPr="00411932" w:rsidRDefault="00411932" w:rsidP="00411932">
      <w:pPr>
        <w:pBdr>
          <w:top w:val="nil"/>
          <w:left w:val="nil"/>
          <w:bottom w:val="nil"/>
          <w:right w:val="nil"/>
          <w:between w:val="nil"/>
        </w:pBdr>
        <w:tabs>
          <w:tab w:val="left" w:pos="1134"/>
        </w:tabs>
        <w:spacing w:line="360" w:lineRule="auto"/>
        <w:ind w:firstLine="1418"/>
        <w:jc w:val="both"/>
        <w:rPr>
          <w:rFonts w:ascii="Arial" w:eastAsia="Arial" w:hAnsi="Arial" w:cs="Arial"/>
        </w:rPr>
      </w:pPr>
      <w:r w:rsidRPr="00C21126">
        <w:rPr>
          <w:rFonts w:ascii="Arial" w:hAnsi="Arial" w:cs="Arial"/>
          <w:bCs/>
        </w:rPr>
        <w:t xml:space="preserve">Rio Branco – Acre, </w:t>
      </w:r>
      <w:r w:rsidR="003606B1">
        <w:rPr>
          <w:rFonts w:ascii="Arial" w:hAnsi="Arial" w:cs="Arial"/>
          <w:bCs/>
        </w:rPr>
        <w:t xml:space="preserve">30 </w:t>
      </w:r>
      <w:r w:rsidRPr="00C21126">
        <w:rPr>
          <w:rFonts w:ascii="Arial" w:hAnsi="Arial" w:cs="Arial"/>
          <w:bCs/>
        </w:rPr>
        <w:t>de</w:t>
      </w:r>
      <w:r>
        <w:rPr>
          <w:rFonts w:ascii="Arial" w:hAnsi="Arial" w:cs="Arial"/>
          <w:bCs/>
        </w:rPr>
        <w:t xml:space="preserve"> </w:t>
      </w:r>
      <w:r w:rsidR="003606B1">
        <w:rPr>
          <w:rFonts w:ascii="Arial" w:hAnsi="Arial" w:cs="Arial"/>
          <w:bCs/>
        </w:rPr>
        <w:t xml:space="preserve">setembro </w:t>
      </w:r>
      <w:r w:rsidRPr="00C21126">
        <w:rPr>
          <w:rFonts w:ascii="Arial" w:hAnsi="Arial" w:cs="Arial"/>
          <w:bCs/>
        </w:rPr>
        <w:t>de 2019, 131º da República, 117º do Tratado de Petrópolis, 58º do Estado do Acre e 136º do Município de Rio Branco.</w:t>
      </w:r>
    </w:p>
    <w:p w14:paraId="06542C06" w14:textId="77777777" w:rsidR="00411932" w:rsidRDefault="00411932" w:rsidP="00411932">
      <w:pPr>
        <w:rPr>
          <w:rFonts w:ascii="Arial" w:hAnsi="Arial" w:cs="Arial"/>
        </w:rPr>
      </w:pPr>
    </w:p>
    <w:p w14:paraId="66299880" w14:textId="77777777" w:rsidR="00411932" w:rsidRDefault="00411932" w:rsidP="00411932">
      <w:pPr>
        <w:jc w:val="center"/>
        <w:rPr>
          <w:rFonts w:ascii="Arial" w:hAnsi="Arial" w:cs="Arial"/>
          <w:b/>
          <w:bCs/>
        </w:rPr>
      </w:pPr>
    </w:p>
    <w:p w14:paraId="64CC5AC9" w14:textId="77777777" w:rsidR="00411932" w:rsidRDefault="00411932" w:rsidP="00411932">
      <w:pPr>
        <w:jc w:val="center"/>
        <w:rPr>
          <w:rFonts w:ascii="Arial" w:hAnsi="Arial" w:cs="Arial"/>
          <w:b/>
          <w:bCs/>
        </w:rPr>
      </w:pPr>
    </w:p>
    <w:p w14:paraId="0EC3CDA1" w14:textId="77777777" w:rsidR="00411932" w:rsidRDefault="00411932" w:rsidP="00411932">
      <w:pPr>
        <w:jc w:val="center"/>
        <w:rPr>
          <w:rFonts w:ascii="Arial" w:hAnsi="Arial" w:cs="Arial"/>
          <w:b/>
          <w:bCs/>
        </w:rPr>
      </w:pPr>
    </w:p>
    <w:p w14:paraId="1D8819E2" w14:textId="77777777" w:rsidR="005E3999" w:rsidRPr="00F8601C" w:rsidRDefault="00107A59" w:rsidP="00411932">
      <w:pPr>
        <w:jc w:val="center"/>
        <w:rPr>
          <w:rFonts w:ascii="Arial" w:hAnsi="Arial" w:cs="Arial"/>
          <w:b/>
          <w:bCs/>
        </w:rPr>
      </w:pPr>
      <w:r w:rsidRPr="00F8601C">
        <w:rPr>
          <w:rFonts w:ascii="Arial" w:hAnsi="Arial" w:cs="Arial"/>
          <w:b/>
          <w:bCs/>
        </w:rPr>
        <w:t>Socorro Neri</w:t>
      </w:r>
    </w:p>
    <w:p w14:paraId="0955AF33" w14:textId="0A946723" w:rsidR="00107A59" w:rsidRPr="005854A6" w:rsidRDefault="00107A59" w:rsidP="00411932">
      <w:pPr>
        <w:jc w:val="center"/>
        <w:rPr>
          <w:rFonts w:ascii="Arial" w:hAnsi="Arial" w:cs="Arial"/>
        </w:rPr>
      </w:pPr>
      <w:r>
        <w:rPr>
          <w:rFonts w:ascii="Arial" w:hAnsi="Arial" w:cs="Arial"/>
        </w:rPr>
        <w:t>Prefeita de Rio Branco</w:t>
      </w:r>
    </w:p>
    <w:p w14:paraId="426931B4" w14:textId="5075F8B3" w:rsidR="005E3766" w:rsidRDefault="005E3766" w:rsidP="00922DB2">
      <w:pPr>
        <w:spacing w:line="360" w:lineRule="auto"/>
        <w:rPr>
          <w:rFonts w:ascii="Arial" w:hAnsi="Arial" w:cs="Arial"/>
        </w:rPr>
      </w:pPr>
    </w:p>
    <w:p w14:paraId="5AC28FB0" w14:textId="77777777" w:rsidR="005E3766" w:rsidRPr="005E3766" w:rsidRDefault="005E3766" w:rsidP="005E3766">
      <w:pPr>
        <w:rPr>
          <w:rFonts w:ascii="Arial" w:hAnsi="Arial" w:cs="Arial"/>
        </w:rPr>
      </w:pPr>
    </w:p>
    <w:p w14:paraId="58D2B98D" w14:textId="750F3551" w:rsidR="005E3766" w:rsidRDefault="005E3766" w:rsidP="005E3766">
      <w:pPr>
        <w:rPr>
          <w:rFonts w:ascii="Arial" w:hAnsi="Arial" w:cs="Arial"/>
        </w:rPr>
      </w:pPr>
    </w:p>
    <w:p w14:paraId="637D5138" w14:textId="2E443FE7" w:rsidR="005E3999" w:rsidRDefault="005E3766" w:rsidP="005E3766">
      <w:pPr>
        <w:tabs>
          <w:tab w:val="left" w:pos="900"/>
        </w:tabs>
        <w:jc w:val="center"/>
        <w:rPr>
          <w:rFonts w:ascii="Arial" w:hAnsi="Arial" w:cs="Arial"/>
        </w:rPr>
      </w:pPr>
      <w:bookmarkStart w:id="3" w:name="_GoBack"/>
      <w:r>
        <w:rPr>
          <w:rFonts w:ascii="Arial" w:hAnsi="Arial" w:cs="Arial"/>
        </w:rPr>
        <w:t>Publicado no DOE N° 12646, de 01/10/2019.</w:t>
      </w:r>
    </w:p>
    <w:p w14:paraId="366839D3" w14:textId="15DBD9EE" w:rsidR="005E3766" w:rsidRPr="005E3766" w:rsidRDefault="005E3766" w:rsidP="005E3766">
      <w:pPr>
        <w:tabs>
          <w:tab w:val="left" w:pos="900"/>
        </w:tabs>
        <w:jc w:val="center"/>
        <w:rPr>
          <w:rFonts w:ascii="Arial" w:hAnsi="Arial" w:cs="Arial"/>
        </w:rPr>
      </w:pPr>
      <w:r>
        <w:rPr>
          <w:rFonts w:ascii="Arial" w:hAnsi="Arial" w:cs="Arial"/>
        </w:rPr>
        <w:t>Pág. 171-172</w:t>
      </w:r>
      <w:bookmarkEnd w:id="3"/>
    </w:p>
    <w:sectPr w:rsidR="005E3766" w:rsidRPr="005E3766" w:rsidSect="0047729A">
      <w:headerReference w:type="default" r:id="rId6"/>
      <w:footerReference w:type="default" r:id="rId7"/>
      <w:pgSz w:w="12240" w:h="15840"/>
      <w:pgMar w:top="2268" w:right="1134" w:bottom="1134" w:left="1418" w:header="426"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D68421" w14:textId="77777777" w:rsidR="00227D93" w:rsidRDefault="00227D93" w:rsidP="00C45A23">
      <w:r>
        <w:separator/>
      </w:r>
    </w:p>
  </w:endnote>
  <w:endnote w:type="continuationSeparator" w:id="0">
    <w:p w14:paraId="7ADDC2BD" w14:textId="77777777" w:rsidR="00227D93" w:rsidRDefault="00227D93" w:rsidP="00C45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5653001"/>
      <w:docPartObj>
        <w:docPartGallery w:val="Page Numbers (Bottom of Page)"/>
        <w:docPartUnique/>
      </w:docPartObj>
    </w:sdtPr>
    <w:sdtEndPr/>
    <w:sdtContent>
      <w:p w14:paraId="6CE74B79" w14:textId="4AD4F155" w:rsidR="002246C0" w:rsidRDefault="002246C0">
        <w:pPr>
          <w:pStyle w:val="Rodap"/>
          <w:jc w:val="right"/>
        </w:pPr>
        <w:r>
          <w:fldChar w:fldCharType="begin"/>
        </w:r>
        <w:r>
          <w:instrText>PAGE   \* MERGEFORMAT</w:instrText>
        </w:r>
        <w:r>
          <w:fldChar w:fldCharType="separate"/>
        </w:r>
        <w:r w:rsidR="005E3766">
          <w:rPr>
            <w:noProof/>
          </w:rPr>
          <w:t>10</w:t>
        </w:r>
        <w:r>
          <w:fldChar w:fldCharType="end"/>
        </w:r>
      </w:p>
    </w:sdtContent>
  </w:sdt>
  <w:p w14:paraId="031A1212" w14:textId="77777777" w:rsidR="002246C0" w:rsidRDefault="002246C0">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D846CA" w14:textId="77777777" w:rsidR="00227D93" w:rsidRDefault="00227D93" w:rsidP="00C45A23">
      <w:r>
        <w:separator/>
      </w:r>
    </w:p>
  </w:footnote>
  <w:footnote w:type="continuationSeparator" w:id="0">
    <w:p w14:paraId="5385C1FB" w14:textId="77777777" w:rsidR="00227D93" w:rsidRDefault="00227D93" w:rsidP="00C45A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492D0A" w14:textId="28E9DDF5" w:rsidR="0047729A" w:rsidRDefault="0047729A" w:rsidP="0047729A">
    <w:pPr>
      <w:pStyle w:val="Cabealho"/>
      <w:jc w:val="center"/>
    </w:pPr>
    <w:r>
      <w:rPr>
        <w:noProof/>
        <w:lang w:eastAsia="pt-BR"/>
      </w:rPr>
      <w:drawing>
        <wp:inline distT="0" distB="0" distL="0" distR="0" wp14:anchorId="2EE4A98C" wp14:editId="1C2740B3">
          <wp:extent cx="733425" cy="742950"/>
          <wp:effectExtent l="0" t="0" r="9525" b="0"/>
          <wp:docPr id="11" name="Imagem 11" descr="pmrb_evand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mrb_evandr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425" cy="742950"/>
                  </a:xfrm>
                  <a:prstGeom prst="rect">
                    <a:avLst/>
                  </a:prstGeom>
                  <a:noFill/>
                  <a:ln>
                    <a:noFill/>
                  </a:ln>
                </pic:spPr>
              </pic:pic>
            </a:graphicData>
          </a:graphic>
        </wp:inline>
      </w:drawing>
    </w:r>
  </w:p>
  <w:p w14:paraId="33518F8E" w14:textId="77777777" w:rsidR="0047729A" w:rsidRPr="0047729A" w:rsidRDefault="0047729A" w:rsidP="0047729A">
    <w:pPr>
      <w:pStyle w:val="Cabealho"/>
      <w:jc w:val="center"/>
      <w:rPr>
        <w:rFonts w:ascii="Arial" w:hAnsi="Arial" w:cs="Arial"/>
        <w:b/>
        <w:sz w:val="14"/>
        <w:szCs w:val="16"/>
      </w:rPr>
    </w:pPr>
    <w:r>
      <w:rPr>
        <w:rFonts w:ascii="Arial" w:hAnsi="Arial" w:cs="Arial"/>
        <w:b/>
        <w:sz w:val="20"/>
        <w:szCs w:val="20"/>
      </w:rPr>
      <w:t xml:space="preserve"> </w:t>
    </w:r>
    <w:r w:rsidRPr="0047729A">
      <w:rPr>
        <w:rFonts w:ascii="Arial" w:hAnsi="Arial" w:cs="Arial"/>
        <w:b/>
        <w:sz w:val="14"/>
        <w:szCs w:val="16"/>
      </w:rPr>
      <w:t>PREFEITURA MUNICIPAL DE RIO BRANCO</w:t>
    </w:r>
  </w:p>
  <w:p w14:paraId="62279CE5" w14:textId="3DD91CED" w:rsidR="009343E7" w:rsidRPr="0047729A" w:rsidRDefault="0047729A" w:rsidP="0047729A">
    <w:pPr>
      <w:pStyle w:val="Cabealho"/>
      <w:jc w:val="center"/>
      <w:rPr>
        <w:sz w:val="14"/>
        <w:szCs w:val="16"/>
      </w:rPr>
    </w:pPr>
    <w:r w:rsidRPr="0047729A">
      <w:rPr>
        <w:rFonts w:ascii="Arial" w:hAnsi="Arial" w:cs="Arial"/>
        <w:b/>
        <w:sz w:val="14"/>
        <w:szCs w:val="16"/>
      </w:rPr>
      <w:t>GABINETE DA PREFEITA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1E2E"/>
    <w:rsid w:val="00005A1C"/>
    <w:rsid w:val="00031E45"/>
    <w:rsid w:val="00035C65"/>
    <w:rsid w:val="00044A89"/>
    <w:rsid w:val="0004630F"/>
    <w:rsid w:val="0004699A"/>
    <w:rsid w:val="000525D8"/>
    <w:rsid w:val="00056995"/>
    <w:rsid w:val="000715AD"/>
    <w:rsid w:val="0007449F"/>
    <w:rsid w:val="0009076E"/>
    <w:rsid w:val="00092F9C"/>
    <w:rsid w:val="000A7A4C"/>
    <w:rsid w:val="000C4D50"/>
    <w:rsid w:val="000D3CED"/>
    <w:rsid w:val="000E78D6"/>
    <w:rsid w:val="000F06A0"/>
    <w:rsid w:val="000F11A3"/>
    <w:rsid w:val="000F6076"/>
    <w:rsid w:val="000F7A3F"/>
    <w:rsid w:val="00103C3D"/>
    <w:rsid w:val="00107A59"/>
    <w:rsid w:val="00110A9D"/>
    <w:rsid w:val="00120C6C"/>
    <w:rsid w:val="00122C04"/>
    <w:rsid w:val="001258A4"/>
    <w:rsid w:val="0013192B"/>
    <w:rsid w:val="001404A4"/>
    <w:rsid w:val="00154C80"/>
    <w:rsid w:val="001562E8"/>
    <w:rsid w:val="001659C1"/>
    <w:rsid w:val="001719B3"/>
    <w:rsid w:val="0017700C"/>
    <w:rsid w:val="00192BB3"/>
    <w:rsid w:val="001A6B89"/>
    <w:rsid w:val="001B0D37"/>
    <w:rsid w:val="001C1883"/>
    <w:rsid w:val="001C4D44"/>
    <w:rsid w:val="001C4D9B"/>
    <w:rsid w:val="001C7A77"/>
    <w:rsid w:val="001E5F75"/>
    <w:rsid w:val="001F6BE7"/>
    <w:rsid w:val="00205938"/>
    <w:rsid w:val="0020626B"/>
    <w:rsid w:val="002142CE"/>
    <w:rsid w:val="00220FD9"/>
    <w:rsid w:val="002246C0"/>
    <w:rsid w:val="00227D93"/>
    <w:rsid w:val="00230265"/>
    <w:rsid w:val="00232928"/>
    <w:rsid w:val="0024009C"/>
    <w:rsid w:val="00240CDB"/>
    <w:rsid w:val="00242ADF"/>
    <w:rsid w:val="00253BF6"/>
    <w:rsid w:val="0027411E"/>
    <w:rsid w:val="00274824"/>
    <w:rsid w:val="00276C0B"/>
    <w:rsid w:val="00292193"/>
    <w:rsid w:val="002946E3"/>
    <w:rsid w:val="002A1B47"/>
    <w:rsid w:val="002A32BB"/>
    <w:rsid w:val="002A6570"/>
    <w:rsid w:val="002B2D79"/>
    <w:rsid w:val="002B71B2"/>
    <w:rsid w:val="002C636B"/>
    <w:rsid w:val="002D2067"/>
    <w:rsid w:val="002E15DE"/>
    <w:rsid w:val="002E6FEA"/>
    <w:rsid w:val="002F54D7"/>
    <w:rsid w:val="00302728"/>
    <w:rsid w:val="0031415F"/>
    <w:rsid w:val="003370AA"/>
    <w:rsid w:val="00341B35"/>
    <w:rsid w:val="00344A11"/>
    <w:rsid w:val="00350E32"/>
    <w:rsid w:val="003541E2"/>
    <w:rsid w:val="0035555F"/>
    <w:rsid w:val="003606B1"/>
    <w:rsid w:val="00363910"/>
    <w:rsid w:val="00364926"/>
    <w:rsid w:val="00366307"/>
    <w:rsid w:val="00370B1B"/>
    <w:rsid w:val="00370B93"/>
    <w:rsid w:val="0038471B"/>
    <w:rsid w:val="00385431"/>
    <w:rsid w:val="00395EB4"/>
    <w:rsid w:val="003A07F5"/>
    <w:rsid w:val="003A21D0"/>
    <w:rsid w:val="003C10C6"/>
    <w:rsid w:val="003D2D9F"/>
    <w:rsid w:val="003E19DD"/>
    <w:rsid w:val="003E75BF"/>
    <w:rsid w:val="003F2D91"/>
    <w:rsid w:val="003F4885"/>
    <w:rsid w:val="00401022"/>
    <w:rsid w:val="00407551"/>
    <w:rsid w:val="00411932"/>
    <w:rsid w:val="0042160A"/>
    <w:rsid w:val="00421D6F"/>
    <w:rsid w:val="0042629E"/>
    <w:rsid w:val="00431CE7"/>
    <w:rsid w:val="0045335F"/>
    <w:rsid w:val="00463A07"/>
    <w:rsid w:val="00465C49"/>
    <w:rsid w:val="004764DE"/>
    <w:rsid w:val="0047729A"/>
    <w:rsid w:val="00486B1E"/>
    <w:rsid w:val="0049145A"/>
    <w:rsid w:val="004966DA"/>
    <w:rsid w:val="004A2576"/>
    <w:rsid w:val="004A6498"/>
    <w:rsid w:val="004B0843"/>
    <w:rsid w:val="004B2DE3"/>
    <w:rsid w:val="004B3671"/>
    <w:rsid w:val="004C763B"/>
    <w:rsid w:val="004E0CBD"/>
    <w:rsid w:val="004F32C4"/>
    <w:rsid w:val="00510323"/>
    <w:rsid w:val="00521545"/>
    <w:rsid w:val="00535AF9"/>
    <w:rsid w:val="00536E8E"/>
    <w:rsid w:val="005370B2"/>
    <w:rsid w:val="00551058"/>
    <w:rsid w:val="00551F95"/>
    <w:rsid w:val="00564979"/>
    <w:rsid w:val="00564B1D"/>
    <w:rsid w:val="0056749E"/>
    <w:rsid w:val="00577EFB"/>
    <w:rsid w:val="00582D4C"/>
    <w:rsid w:val="005854A6"/>
    <w:rsid w:val="005937C8"/>
    <w:rsid w:val="00594369"/>
    <w:rsid w:val="005A6162"/>
    <w:rsid w:val="005B14D0"/>
    <w:rsid w:val="005B5AE3"/>
    <w:rsid w:val="005C3FE7"/>
    <w:rsid w:val="005C5226"/>
    <w:rsid w:val="005E3766"/>
    <w:rsid w:val="005E3999"/>
    <w:rsid w:val="00602CBE"/>
    <w:rsid w:val="00607C20"/>
    <w:rsid w:val="00611598"/>
    <w:rsid w:val="00622BEF"/>
    <w:rsid w:val="006332F7"/>
    <w:rsid w:val="0065110D"/>
    <w:rsid w:val="00652C59"/>
    <w:rsid w:val="00656271"/>
    <w:rsid w:val="006567ED"/>
    <w:rsid w:val="006618FA"/>
    <w:rsid w:val="00663BBC"/>
    <w:rsid w:val="00663C77"/>
    <w:rsid w:val="0067543C"/>
    <w:rsid w:val="00697128"/>
    <w:rsid w:val="006A2872"/>
    <w:rsid w:val="006A55D9"/>
    <w:rsid w:val="006B3B22"/>
    <w:rsid w:val="006B3EEB"/>
    <w:rsid w:val="006B5CFB"/>
    <w:rsid w:val="006C1CEF"/>
    <w:rsid w:val="006E3AE8"/>
    <w:rsid w:val="006E6ACC"/>
    <w:rsid w:val="007229CA"/>
    <w:rsid w:val="00722C22"/>
    <w:rsid w:val="00724E27"/>
    <w:rsid w:val="007433C0"/>
    <w:rsid w:val="00746D8B"/>
    <w:rsid w:val="0075361E"/>
    <w:rsid w:val="00777C07"/>
    <w:rsid w:val="00791696"/>
    <w:rsid w:val="0079285A"/>
    <w:rsid w:val="007A005F"/>
    <w:rsid w:val="007A1E2E"/>
    <w:rsid w:val="007B49B7"/>
    <w:rsid w:val="007B529F"/>
    <w:rsid w:val="007C2DC2"/>
    <w:rsid w:val="007D68A2"/>
    <w:rsid w:val="007E32B7"/>
    <w:rsid w:val="007E7F8E"/>
    <w:rsid w:val="007F7727"/>
    <w:rsid w:val="00806A7C"/>
    <w:rsid w:val="00812B90"/>
    <w:rsid w:val="00814649"/>
    <w:rsid w:val="00814CAC"/>
    <w:rsid w:val="0081553D"/>
    <w:rsid w:val="00826DC1"/>
    <w:rsid w:val="0083176D"/>
    <w:rsid w:val="00831A20"/>
    <w:rsid w:val="0083477B"/>
    <w:rsid w:val="008451DE"/>
    <w:rsid w:val="00845544"/>
    <w:rsid w:val="00846052"/>
    <w:rsid w:val="00857F18"/>
    <w:rsid w:val="008645AD"/>
    <w:rsid w:val="008946D3"/>
    <w:rsid w:val="008A034D"/>
    <w:rsid w:val="008B0207"/>
    <w:rsid w:val="008B2851"/>
    <w:rsid w:val="008C30D9"/>
    <w:rsid w:val="008C6251"/>
    <w:rsid w:val="008D0594"/>
    <w:rsid w:val="008D3E2C"/>
    <w:rsid w:val="008D3EFD"/>
    <w:rsid w:val="008D4319"/>
    <w:rsid w:val="008D4ED9"/>
    <w:rsid w:val="008D5B28"/>
    <w:rsid w:val="008E1E89"/>
    <w:rsid w:val="008F391D"/>
    <w:rsid w:val="00903B3E"/>
    <w:rsid w:val="00915A8E"/>
    <w:rsid w:val="00921018"/>
    <w:rsid w:val="0092229F"/>
    <w:rsid w:val="00922DB2"/>
    <w:rsid w:val="009276B7"/>
    <w:rsid w:val="0093020B"/>
    <w:rsid w:val="009343E7"/>
    <w:rsid w:val="0094381D"/>
    <w:rsid w:val="0098479E"/>
    <w:rsid w:val="00994DEA"/>
    <w:rsid w:val="00996C71"/>
    <w:rsid w:val="009A2D30"/>
    <w:rsid w:val="009B3817"/>
    <w:rsid w:val="009C6B50"/>
    <w:rsid w:val="009D12AB"/>
    <w:rsid w:val="009E6AE0"/>
    <w:rsid w:val="009F0B17"/>
    <w:rsid w:val="009F3D4E"/>
    <w:rsid w:val="009F555D"/>
    <w:rsid w:val="00A1272A"/>
    <w:rsid w:val="00A32D90"/>
    <w:rsid w:val="00A40F11"/>
    <w:rsid w:val="00A46527"/>
    <w:rsid w:val="00A51ED1"/>
    <w:rsid w:val="00A6366F"/>
    <w:rsid w:val="00A6470D"/>
    <w:rsid w:val="00A64FDC"/>
    <w:rsid w:val="00A71799"/>
    <w:rsid w:val="00A71CCB"/>
    <w:rsid w:val="00A87ABD"/>
    <w:rsid w:val="00A9061C"/>
    <w:rsid w:val="00AB680E"/>
    <w:rsid w:val="00AD1206"/>
    <w:rsid w:val="00AE4BFE"/>
    <w:rsid w:val="00AF11D4"/>
    <w:rsid w:val="00AF3F56"/>
    <w:rsid w:val="00AF6FA8"/>
    <w:rsid w:val="00B1215E"/>
    <w:rsid w:val="00B1596F"/>
    <w:rsid w:val="00B16020"/>
    <w:rsid w:val="00B224AB"/>
    <w:rsid w:val="00B23C8F"/>
    <w:rsid w:val="00B33910"/>
    <w:rsid w:val="00B34594"/>
    <w:rsid w:val="00B353F1"/>
    <w:rsid w:val="00B36425"/>
    <w:rsid w:val="00B4065E"/>
    <w:rsid w:val="00B466CC"/>
    <w:rsid w:val="00B50C2A"/>
    <w:rsid w:val="00B535A3"/>
    <w:rsid w:val="00B60295"/>
    <w:rsid w:val="00B64D21"/>
    <w:rsid w:val="00B661B7"/>
    <w:rsid w:val="00B76F48"/>
    <w:rsid w:val="00B83430"/>
    <w:rsid w:val="00B83EE5"/>
    <w:rsid w:val="00B92423"/>
    <w:rsid w:val="00BA198F"/>
    <w:rsid w:val="00BB0EC1"/>
    <w:rsid w:val="00BC0B41"/>
    <w:rsid w:val="00BC74B7"/>
    <w:rsid w:val="00BD29E1"/>
    <w:rsid w:val="00BD2EB7"/>
    <w:rsid w:val="00BD67E1"/>
    <w:rsid w:val="00BE0030"/>
    <w:rsid w:val="00BE12C5"/>
    <w:rsid w:val="00BF74D1"/>
    <w:rsid w:val="00C102B5"/>
    <w:rsid w:val="00C16FD7"/>
    <w:rsid w:val="00C33B8E"/>
    <w:rsid w:val="00C360A4"/>
    <w:rsid w:val="00C36FB4"/>
    <w:rsid w:val="00C40034"/>
    <w:rsid w:val="00C40C15"/>
    <w:rsid w:val="00C443E2"/>
    <w:rsid w:val="00C44710"/>
    <w:rsid w:val="00C45A23"/>
    <w:rsid w:val="00C566FC"/>
    <w:rsid w:val="00C56876"/>
    <w:rsid w:val="00C72C4A"/>
    <w:rsid w:val="00C81373"/>
    <w:rsid w:val="00C90B44"/>
    <w:rsid w:val="00C94008"/>
    <w:rsid w:val="00C96B73"/>
    <w:rsid w:val="00CA09B2"/>
    <w:rsid w:val="00CA1ECC"/>
    <w:rsid w:val="00CA2C69"/>
    <w:rsid w:val="00CA75D7"/>
    <w:rsid w:val="00CB5737"/>
    <w:rsid w:val="00CC195F"/>
    <w:rsid w:val="00CC35A5"/>
    <w:rsid w:val="00CE01ED"/>
    <w:rsid w:val="00CE110D"/>
    <w:rsid w:val="00CE4148"/>
    <w:rsid w:val="00CE7048"/>
    <w:rsid w:val="00CF2BEA"/>
    <w:rsid w:val="00D04DEB"/>
    <w:rsid w:val="00D11ED4"/>
    <w:rsid w:val="00D12068"/>
    <w:rsid w:val="00D21390"/>
    <w:rsid w:val="00D215DD"/>
    <w:rsid w:val="00D31163"/>
    <w:rsid w:val="00D31D8D"/>
    <w:rsid w:val="00D32B4F"/>
    <w:rsid w:val="00D368CE"/>
    <w:rsid w:val="00D46744"/>
    <w:rsid w:val="00D54FFA"/>
    <w:rsid w:val="00D57134"/>
    <w:rsid w:val="00D660CB"/>
    <w:rsid w:val="00D70C20"/>
    <w:rsid w:val="00D72CC7"/>
    <w:rsid w:val="00D76AB0"/>
    <w:rsid w:val="00D80A93"/>
    <w:rsid w:val="00D80AAC"/>
    <w:rsid w:val="00D8110A"/>
    <w:rsid w:val="00D839D9"/>
    <w:rsid w:val="00D845FA"/>
    <w:rsid w:val="00D8705D"/>
    <w:rsid w:val="00D92655"/>
    <w:rsid w:val="00DB35D8"/>
    <w:rsid w:val="00DB41A9"/>
    <w:rsid w:val="00DC0A5C"/>
    <w:rsid w:val="00DD04BD"/>
    <w:rsid w:val="00DD3DF5"/>
    <w:rsid w:val="00DD5C7F"/>
    <w:rsid w:val="00DE3779"/>
    <w:rsid w:val="00DF2688"/>
    <w:rsid w:val="00DF2C17"/>
    <w:rsid w:val="00DF71C3"/>
    <w:rsid w:val="00DF7E89"/>
    <w:rsid w:val="00E00202"/>
    <w:rsid w:val="00E01341"/>
    <w:rsid w:val="00E07B04"/>
    <w:rsid w:val="00E11121"/>
    <w:rsid w:val="00E315A9"/>
    <w:rsid w:val="00E5326F"/>
    <w:rsid w:val="00E60154"/>
    <w:rsid w:val="00E63D2A"/>
    <w:rsid w:val="00E675CC"/>
    <w:rsid w:val="00E70FDA"/>
    <w:rsid w:val="00E726E7"/>
    <w:rsid w:val="00E87813"/>
    <w:rsid w:val="00E953C1"/>
    <w:rsid w:val="00E97EE2"/>
    <w:rsid w:val="00EA13FB"/>
    <w:rsid w:val="00EA49A8"/>
    <w:rsid w:val="00EB1833"/>
    <w:rsid w:val="00EB30CF"/>
    <w:rsid w:val="00ED07D0"/>
    <w:rsid w:val="00EE0BB1"/>
    <w:rsid w:val="00EE2503"/>
    <w:rsid w:val="00EF69A5"/>
    <w:rsid w:val="00EF6C24"/>
    <w:rsid w:val="00F01202"/>
    <w:rsid w:val="00F021A4"/>
    <w:rsid w:val="00F0445C"/>
    <w:rsid w:val="00F120ED"/>
    <w:rsid w:val="00F301CB"/>
    <w:rsid w:val="00F423F8"/>
    <w:rsid w:val="00F605A7"/>
    <w:rsid w:val="00F62254"/>
    <w:rsid w:val="00F6415A"/>
    <w:rsid w:val="00F66EAF"/>
    <w:rsid w:val="00F74489"/>
    <w:rsid w:val="00F8601C"/>
    <w:rsid w:val="00F879AB"/>
    <w:rsid w:val="00F9642E"/>
    <w:rsid w:val="00FA7408"/>
    <w:rsid w:val="00FB1FDF"/>
    <w:rsid w:val="00FB7AE5"/>
    <w:rsid w:val="00FB7C08"/>
    <w:rsid w:val="00FD0CEF"/>
    <w:rsid w:val="00FD3C86"/>
    <w:rsid w:val="00FE3DA5"/>
    <w:rsid w:val="00FE698B"/>
    <w:rsid w:val="00FE78E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BD6DB1"/>
  <w15:docId w15:val="{72E2AED9-8044-4424-892D-A491A5B05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before="100" w:beforeAutospacing="1"/>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1E2E"/>
    <w:pPr>
      <w:suppressAutoHyphens/>
      <w:spacing w:before="0" w:beforeAutospacing="0"/>
    </w:pPr>
    <w:rPr>
      <w:rFonts w:ascii="Times New Roman" w:eastAsia="Times New Roman" w:hAnsi="Times New Roman" w:cs="Times New Roman"/>
      <w:sz w:val="24"/>
      <w:szCs w:val="24"/>
      <w:lang w:eastAsia="ar-SA"/>
    </w:rPr>
  </w:style>
  <w:style w:type="paragraph" w:styleId="Ttulo1">
    <w:name w:val="heading 1"/>
    <w:basedOn w:val="Normal"/>
    <w:next w:val="Normal"/>
    <w:link w:val="Ttulo1Char"/>
    <w:qFormat/>
    <w:rsid w:val="00B353F1"/>
    <w:pPr>
      <w:keepNext/>
      <w:suppressAutoHyphens w:val="0"/>
      <w:outlineLvl w:val="0"/>
    </w:pPr>
    <w:rPr>
      <w:b/>
      <w:sz w:val="28"/>
      <w:szCs w:val="20"/>
    </w:rPr>
  </w:style>
  <w:style w:type="paragraph" w:styleId="Ttulo4">
    <w:name w:val="heading 4"/>
    <w:basedOn w:val="Normal"/>
    <w:next w:val="Normal"/>
    <w:link w:val="Ttulo4Char"/>
    <w:uiPriority w:val="9"/>
    <w:unhideWhenUsed/>
    <w:qFormat/>
    <w:rsid w:val="00BB0EC1"/>
    <w:pPr>
      <w:keepNext/>
      <w:keepLines/>
      <w:spacing w:before="200"/>
      <w:outlineLvl w:val="3"/>
    </w:pPr>
    <w:rPr>
      <w:rFonts w:asciiTheme="majorHAnsi" w:eastAsiaTheme="majorEastAsia" w:hAnsiTheme="majorHAnsi" w:cstheme="majorBidi"/>
      <w:b/>
      <w:bCs/>
      <w:i/>
      <w:i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7A1E2E"/>
    <w:pPr>
      <w:tabs>
        <w:tab w:val="center" w:pos="4419"/>
        <w:tab w:val="right" w:pos="8838"/>
      </w:tabs>
    </w:pPr>
  </w:style>
  <w:style w:type="character" w:customStyle="1" w:styleId="CabealhoChar">
    <w:name w:val="Cabeçalho Char"/>
    <w:basedOn w:val="Fontepargpadro"/>
    <w:link w:val="Cabealho"/>
    <w:rsid w:val="007A1E2E"/>
    <w:rPr>
      <w:rFonts w:ascii="Times New Roman" w:eastAsia="Times New Roman" w:hAnsi="Times New Roman" w:cs="Times New Roman"/>
      <w:sz w:val="24"/>
      <w:szCs w:val="24"/>
      <w:lang w:eastAsia="ar-SA"/>
    </w:rPr>
  </w:style>
  <w:style w:type="paragraph" w:styleId="Rodap">
    <w:name w:val="footer"/>
    <w:basedOn w:val="Normal"/>
    <w:link w:val="RodapChar"/>
    <w:uiPriority w:val="99"/>
    <w:rsid w:val="007A1E2E"/>
    <w:pPr>
      <w:tabs>
        <w:tab w:val="center" w:pos="4419"/>
        <w:tab w:val="right" w:pos="8838"/>
      </w:tabs>
    </w:pPr>
  </w:style>
  <w:style w:type="character" w:customStyle="1" w:styleId="RodapChar">
    <w:name w:val="Rodapé Char"/>
    <w:basedOn w:val="Fontepargpadro"/>
    <w:link w:val="Rodap"/>
    <w:uiPriority w:val="99"/>
    <w:rsid w:val="007A1E2E"/>
    <w:rPr>
      <w:rFonts w:ascii="Times New Roman" w:eastAsia="Times New Roman" w:hAnsi="Times New Roman" w:cs="Times New Roman"/>
      <w:sz w:val="24"/>
      <w:szCs w:val="24"/>
      <w:lang w:eastAsia="ar-SA"/>
    </w:rPr>
  </w:style>
  <w:style w:type="table" w:styleId="Tabelacomgrade">
    <w:name w:val="Table Grid"/>
    <w:basedOn w:val="Tabelanormal"/>
    <w:rsid w:val="00D8705D"/>
    <w:pPr>
      <w:spacing w:before="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har">
    <w:name w:val="Título 1 Char"/>
    <w:basedOn w:val="Fontepargpadro"/>
    <w:link w:val="Ttulo1"/>
    <w:rsid w:val="00B353F1"/>
    <w:rPr>
      <w:rFonts w:ascii="Times New Roman" w:eastAsia="Times New Roman" w:hAnsi="Times New Roman" w:cs="Times New Roman"/>
      <w:b/>
      <w:sz w:val="28"/>
      <w:szCs w:val="20"/>
    </w:rPr>
  </w:style>
  <w:style w:type="character" w:customStyle="1" w:styleId="Ttulo4Char">
    <w:name w:val="Título 4 Char"/>
    <w:basedOn w:val="Fontepargpadro"/>
    <w:link w:val="Ttulo4"/>
    <w:uiPriority w:val="9"/>
    <w:rsid w:val="00BB0EC1"/>
    <w:rPr>
      <w:rFonts w:asciiTheme="majorHAnsi" w:eastAsiaTheme="majorEastAsia" w:hAnsiTheme="majorHAnsi" w:cstheme="majorBidi"/>
      <w:b/>
      <w:bCs/>
      <w:i/>
      <w:iCs/>
      <w:color w:val="4F81BD" w:themeColor="accent1"/>
      <w:sz w:val="24"/>
      <w:szCs w:val="24"/>
      <w:lang w:eastAsia="ar-SA"/>
    </w:rPr>
  </w:style>
  <w:style w:type="paragraph" w:styleId="Recuodecorpodetexto3">
    <w:name w:val="Body Text Indent 3"/>
    <w:basedOn w:val="Normal"/>
    <w:link w:val="Recuodecorpodetexto3Char"/>
    <w:rsid w:val="00BB0EC1"/>
    <w:pPr>
      <w:suppressAutoHyphens w:val="0"/>
      <w:ind w:firstLine="708"/>
      <w:jc w:val="both"/>
    </w:pPr>
    <w:rPr>
      <w:szCs w:val="20"/>
      <w:lang w:eastAsia="pt-BR"/>
    </w:rPr>
  </w:style>
  <w:style w:type="character" w:customStyle="1" w:styleId="Recuodecorpodetexto3Char">
    <w:name w:val="Recuo de corpo de texto 3 Char"/>
    <w:basedOn w:val="Fontepargpadro"/>
    <w:link w:val="Recuodecorpodetexto3"/>
    <w:rsid w:val="00BB0EC1"/>
    <w:rPr>
      <w:rFonts w:ascii="Times New Roman" w:eastAsia="Times New Roman" w:hAnsi="Times New Roman" w:cs="Times New Roman"/>
      <w:sz w:val="24"/>
      <w:szCs w:val="20"/>
      <w:lang w:eastAsia="pt-BR"/>
    </w:rPr>
  </w:style>
  <w:style w:type="paragraph" w:styleId="Recuodecorpodetexto">
    <w:name w:val="Body Text Indent"/>
    <w:basedOn w:val="Normal"/>
    <w:link w:val="RecuodecorpodetextoChar"/>
    <w:rsid w:val="00BB0EC1"/>
    <w:pPr>
      <w:suppressAutoHyphens w:val="0"/>
      <w:ind w:firstLine="708"/>
      <w:jc w:val="both"/>
    </w:pPr>
    <w:rPr>
      <w:color w:val="FF0000"/>
      <w:szCs w:val="20"/>
      <w:lang w:eastAsia="pt-BR"/>
    </w:rPr>
  </w:style>
  <w:style w:type="character" w:customStyle="1" w:styleId="RecuodecorpodetextoChar">
    <w:name w:val="Recuo de corpo de texto Char"/>
    <w:basedOn w:val="Fontepargpadro"/>
    <w:link w:val="Recuodecorpodetexto"/>
    <w:rsid w:val="00BB0EC1"/>
    <w:rPr>
      <w:rFonts w:ascii="Times New Roman" w:eastAsia="Times New Roman" w:hAnsi="Times New Roman" w:cs="Times New Roman"/>
      <w:color w:val="FF0000"/>
      <w:sz w:val="24"/>
      <w:szCs w:val="20"/>
      <w:lang w:eastAsia="pt-BR"/>
    </w:rPr>
  </w:style>
  <w:style w:type="paragraph" w:styleId="Corpodetexto">
    <w:name w:val="Body Text"/>
    <w:basedOn w:val="Normal"/>
    <w:link w:val="CorpodetextoChar"/>
    <w:uiPriority w:val="99"/>
    <w:semiHidden/>
    <w:unhideWhenUsed/>
    <w:rsid w:val="00465C49"/>
    <w:pPr>
      <w:spacing w:after="120"/>
    </w:pPr>
  </w:style>
  <w:style w:type="character" w:customStyle="1" w:styleId="CorpodetextoChar">
    <w:name w:val="Corpo de texto Char"/>
    <w:basedOn w:val="Fontepargpadro"/>
    <w:link w:val="Corpodetexto"/>
    <w:uiPriority w:val="99"/>
    <w:semiHidden/>
    <w:rsid w:val="00465C49"/>
    <w:rPr>
      <w:rFonts w:ascii="Times New Roman" w:eastAsia="Times New Roman" w:hAnsi="Times New Roman" w:cs="Times New Roman"/>
      <w:sz w:val="24"/>
      <w:szCs w:val="24"/>
      <w:lang w:eastAsia="ar-SA"/>
    </w:rPr>
  </w:style>
  <w:style w:type="paragraph" w:styleId="Textodebalo">
    <w:name w:val="Balloon Text"/>
    <w:basedOn w:val="Normal"/>
    <w:link w:val="TextodebaloChar"/>
    <w:uiPriority w:val="99"/>
    <w:semiHidden/>
    <w:unhideWhenUsed/>
    <w:rsid w:val="00407551"/>
    <w:rPr>
      <w:rFonts w:ascii="Segoe UI" w:hAnsi="Segoe UI" w:cs="Segoe UI"/>
      <w:sz w:val="18"/>
      <w:szCs w:val="18"/>
    </w:rPr>
  </w:style>
  <w:style w:type="character" w:customStyle="1" w:styleId="TextodebaloChar">
    <w:name w:val="Texto de balão Char"/>
    <w:basedOn w:val="Fontepargpadro"/>
    <w:link w:val="Textodebalo"/>
    <w:uiPriority w:val="99"/>
    <w:semiHidden/>
    <w:rsid w:val="00407551"/>
    <w:rPr>
      <w:rFonts w:ascii="Segoe UI" w:eastAsia="Times New Roman" w:hAnsi="Segoe UI" w:cs="Segoe UI"/>
      <w:sz w:val="18"/>
      <w:szCs w:val="18"/>
      <w:lang w:eastAsia="ar-SA"/>
    </w:rPr>
  </w:style>
  <w:style w:type="character" w:styleId="Refdecomentrio">
    <w:name w:val="annotation reference"/>
    <w:basedOn w:val="Fontepargpadro"/>
    <w:uiPriority w:val="99"/>
    <w:semiHidden/>
    <w:unhideWhenUsed/>
    <w:rsid w:val="008D4319"/>
    <w:rPr>
      <w:sz w:val="16"/>
      <w:szCs w:val="16"/>
    </w:rPr>
  </w:style>
  <w:style w:type="paragraph" w:styleId="Textodecomentrio">
    <w:name w:val="annotation text"/>
    <w:basedOn w:val="Normal"/>
    <w:link w:val="TextodecomentrioChar"/>
    <w:uiPriority w:val="99"/>
    <w:semiHidden/>
    <w:unhideWhenUsed/>
    <w:rsid w:val="008D4319"/>
    <w:rPr>
      <w:sz w:val="20"/>
      <w:szCs w:val="20"/>
    </w:rPr>
  </w:style>
  <w:style w:type="character" w:customStyle="1" w:styleId="TextodecomentrioChar">
    <w:name w:val="Texto de comentário Char"/>
    <w:basedOn w:val="Fontepargpadro"/>
    <w:link w:val="Textodecomentrio"/>
    <w:uiPriority w:val="99"/>
    <w:semiHidden/>
    <w:rsid w:val="008D4319"/>
    <w:rPr>
      <w:rFonts w:ascii="Times New Roman" w:eastAsia="Times New Roman" w:hAnsi="Times New Roman" w:cs="Times New Roman"/>
      <w:sz w:val="20"/>
      <w:szCs w:val="20"/>
      <w:lang w:eastAsia="ar-SA"/>
    </w:rPr>
  </w:style>
  <w:style w:type="paragraph" w:styleId="Assuntodocomentrio">
    <w:name w:val="annotation subject"/>
    <w:basedOn w:val="Textodecomentrio"/>
    <w:next w:val="Textodecomentrio"/>
    <w:link w:val="AssuntodocomentrioChar"/>
    <w:uiPriority w:val="99"/>
    <w:semiHidden/>
    <w:unhideWhenUsed/>
    <w:rsid w:val="008D4319"/>
    <w:rPr>
      <w:b/>
      <w:bCs/>
    </w:rPr>
  </w:style>
  <w:style w:type="character" w:customStyle="1" w:styleId="AssuntodocomentrioChar">
    <w:name w:val="Assunto do comentário Char"/>
    <w:basedOn w:val="TextodecomentrioChar"/>
    <w:link w:val="Assuntodocomentrio"/>
    <w:uiPriority w:val="99"/>
    <w:semiHidden/>
    <w:rsid w:val="008D4319"/>
    <w:rPr>
      <w:rFonts w:ascii="Times New Roman" w:eastAsia="Times New Roman" w:hAnsi="Times New Roman" w:cs="Times New Roman"/>
      <w:b/>
      <w:bCs/>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169894">
      <w:bodyDiv w:val="1"/>
      <w:marLeft w:val="0"/>
      <w:marRight w:val="0"/>
      <w:marTop w:val="0"/>
      <w:marBottom w:val="0"/>
      <w:divBdr>
        <w:top w:val="none" w:sz="0" w:space="0" w:color="auto"/>
        <w:left w:val="none" w:sz="0" w:space="0" w:color="auto"/>
        <w:bottom w:val="none" w:sz="0" w:space="0" w:color="auto"/>
        <w:right w:val="none" w:sz="0" w:space="0" w:color="auto"/>
      </w:divBdr>
    </w:div>
    <w:div w:id="1623538516">
      <w:bodyDiv w:val="1"/>
      <w:marLeft w:val="0"/>
      <w:marRight w:val="0"/>
      <w:marTop w:val="0"/>
      <w:marBottom w:val="0"/>
      <w:divBdr>
        <w:top w:val="none" w:sz="0" w:space="0" w:color="auto"/>
        <w:left w:val="none" w:sz="0" w:space="0" w:color="auto"/>
        <w:bottom w:val="none" w:sz="0" w:space="0" w:color="auto"/>
        <w:right w:val="none" w:sz="0" w:space="0" w:color="auto"/>
      </w:divBdr>
    </w:div>
    <w:div w:id="1734430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264</TotalTime>
  <Pages>10</Pages>
  <Words>2064</Words>
  <Characters>11151</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13189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c:creator>
  <cp:lastModifiedBy>Usuário do Windows</cp:lastModifiedBy>
  <cp:revision>18</cp:revision>
  <cp:lastPrinted>2019-08-08T22:48:00Z</cp:lastPrinted>
  <dcterms:created xsi:type="dcterms:W3CDTF">2019-08-07T21:58:00Z</dcterms:created>
  <dcterms:modified xsi:type="dcterms:W3CDTF">2019-10-16T19:28:00Z</dcterms:modified>
</cp:coreProperties>
</file>